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9D4D" w14:textId="282A18A2" w:rsidR="008A15B7" w:rsidRPr="00731181" w:rsidRDefault="00A93B30" w:rsidP="00731181">
      <w:pPr>
        <w:tabs>
          <w:tab w:val="left" w:pos="4536"/>
        </w:tabs>
        <w:spacing w:before="0" w:after="0"/>
        <w:jc w:val="right"/>
        <w:rPr>
          <w:rFonts w:ascii="Lato" w:hAnsi="Lato"/>
        </w:rPr>
      </w:pPr>
      <w:r>
        <w:rPr>
          <w:color w:val="FF0000"/>
        </w:rPr>
        <w:t xml:space="preserve"> </w:t>
      </w:r>
      <w:r w:rsidR="00631A1E" w:rsidRPr="00551FEC">
        <w:rPr>
          <w:color w:val="FF0000"/>
        </w:rPr>
        <w:t xml:space="preserve">                                                                                                                             </w:t>
      </w:r>
      <w:r w:rsidR="00EB2B10" w:rsidRPr="00551FEC">
        <w:rPr>
          <w:color w:val="FF0000"/>
        </w:rPr>
        <w:t xml:space="preserve">  </w:t>
      </w:r>
      <w:r w:rsidR="00BF468C">
        <w:rPr>
          <w:color w:val="FF0000"/>
        </w:rPr>
        <w:t xml:space="preserve">     </w:t>
      </w:r>
      <w:r w:rsidR="00EB2B10" w:rsidRPr="00551FEC">
        <w:rPr>
          <w:color w:val="FF0000"/>
        </w:rPr>
        <w:t xml:space="preserve">            </w:t>
      </w:r>
      <w:r w:rsidR="00BF468C" w:rsidRPr="00BF468C">
        <w:rPr>
          <w:rFonts w:cs="Calibri"/>
          <w:color w:val="000000" w:themeColor="text1"/>
        </w:rPr>
        <w:t>Leszno</w:t>
      </w:r>
      <w:r w:rsidR="00631A1E" w:rsidRPr="00BF468C">
        <w:rPr>
          <w:rFonts w:cs="Calibri"/>
          <w:color w:val="000000" w:themeColor="text1"/>
        </w:rPr>
        <w:t>,</w:t>
      </w:r>
      <w:r w:rsidR="00B24697">
        <w:rPr>
          <w:rFonts w:cs="Calibri"/>
          <w:color w:val="000000" w:themeColor="text1"/>
        </w:rPr>
        <w:t xml:space="preserve"> </w:t>
      </w:r>
      <w:r w:rsidR="002F4AD6">
        <w:rPr>
          <w:rFonts w:cs="Calibri"/>
          <w:color w:val="000000" w:themeColor="text1"/>
        </w:rPr>
        <w:t>11</w:t>
      </w:r>
      <w:r w:rsidR="00FD4A34">
        <w:rPr>
          <w:rFonts w:cs="Calibri"/>
          <w:color w:val="000000" w:themeColor="text1"/>
        </w:rPr>
        <w:t xml:space="preserve"> październik</w:t>
      </w:r>
      <w:r w:rsidR="000D4D85">
        <w:rPr>
          <w:rFonts w:cs="Calibri"/>
          <w:color w:val="000000" w:themeColor="text1"/>
        </w:rPr>
        <w:t>a</w:t>
      </w:r>
      <w:r w:rsidR="004279F7" w:rsidRPr="00BF468C">
        <w:rPr>
          <w:rFonts w:cs="Calibri"/>
          <w:color w:val="000000" w:themeColor="text1"/>
        </w:rPr>
        <w:t xml:space="preserve"> </w:t>
      </w:r>
      <w:r w:rsidR="00D50956">
        <w:rPr>
          <w:rFonts w:cs="Calibri"/>
          <w:color w:val="000000" w:themeColor="text1"/>
        </w:rPr>
        <w:t>202</w:t>
      </w:r>
      <w:r w:rsidR="00EC5BD4">
        <w:rPr>
          <w:rFonts w:cs="Calibri"/>
          <w:color w:val="000000" w:themeColor="text1"/>
        </w:rPr>
        <w:t>1</w:t>
      </w:r>
      <w:r w:rsidR="00631A1E" w:rsidRPr="00BF468C">
        <w:rPr>
          <w:rFonts w:cs="Calibri"/>
          <w:color w:val="000000" w:themeColor="text1"/>
        </w:rPr>
        <w:t xml:space="preserve"> r</w:t>
      </w:r>
      <w:bookmarkStart w:id="0" w:name="ezdSprawaZnak"/>
      <w:bookmarkEnd w:id="0"/>
      <w:r w:rsidR="00FA72D1" w:rsidRPr="00BF468C">
        <w:rPr>
          <w:rFonts w:cs="Calibri"/>
          <w:color w:val="000000" w:themeColor="text1"/>
        </w:rPr>
        <w:t>.</w:t>
      </w:r>
      <w:r w:rsidR="00631A1E" w:rsidRPr="00BF468C">
        <w:rPr>
          <w:rFonts w:cs="Calibri"/>
          <w:color w:val="000000" w:themeColor="text1"/>
          <w:sz w:val="22"/>
          <w:szCs w:val="22"/>
        </w:rPr>
        <w:tab/>
      </w:r>
      <w:r w:rsidR="00631A1E" w:rsidRPr="00A8100B">
        <w:rPr>
          <w:rFonts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A30531" w14:textId="77777777" w:rsidR="00B22FAF" w:rsidRDefault="00B22FAF" w:rsidP="00731181">
      <w:pPr>
        <w:spacing w:before="0" w:after="0" w:line="240" w:lineRule="auto"/>
        <w:rPr>
          <w:rFonts w:cs="Calibri"/>
        </w:rPr>
      </w:pPr>
    </w:p>
    <w:p w14:paraId="050B03D8" w14:textId="77777777" w:rsidR="00B22FAF" w:rsidRDefault="00B22FAF" w:rsidP="00731181">
      <w:pPr>
        <w:spacing w:before="0" w:after="0" w:line="240" w:lineRule="auto"/>
        <w:rPr>
          <w:rFonts w:cs="Calibri"/>
        </w:rPr>
      </w:pPr>
    </w:p>
    <w:p w14:paraId="27BA4F3F" w14:textId="72F3CFC0" w:rsidR="001E3AD6" w:rsidRDefault="008A15B7" w:rsidP="00F12A4A">
      <w:pPr>
        <w:spacing w:before="0" w:after="0" w:line="240" w:lineRule="auto"/>
        <w:rPr>
          <w:rFonts w:cs="Calibri"/>
        </w:rPr>
      </w:pPr>
      <w:r w:rsidRPr="00B542E4">
        <w:rPr>
          <w:rFonts w:cs="Calibri"/>
        </w:rPr>
        <w:t>WR.ZZ</w:t>
      </w:r>
      <w:r>
        <w:rPr>
          <w:rFonts w:cs="Calibri"/>
        </w:rPr>
        <w:t>Ś</w:t>
      </w:r>
      <w:r w:rsidR="00D50956">
        <w:rPr>
          <w:rFonts w:cs="Calibri"/>
        </w:rPr>
        <w:t>.2.435.</w:t>
      </w:r>
      <w:r w:rsidR="00FD4A34">
        <w:rPr>
          <w:rFonts w:cs="Calibri"/>
        </w:rPr>
        <w:t>2</w:t>
      </w:r>
      <w:r w:rsidR="002F4AD6">
        <w:rPr>
          <w:rFonts w:cs="Calibri"/>
        </w:rPr>
        <w:t>48</w:t>
      </w:r>
      <w:r w:rsidR="00D07A47">
        <w:rPr>
          <w:rFonts w:cs="Calibri"/>
        </w:rPr>
        <w:t>.</w:t>
      </w:r>
      <w:r w:rsidR="00D50956">
        <w:rPr>
          <w:rFonts w:cs="Calibri"/>
        </w:rPr>
        <w:t>202</w:t>
      </w:r>
      <w:r w:rsidR="00EC5BD4">
        <w:rPr>
          <w:rFonts w:cs="Calibri"/>
        </w:rPr>
        <w:t>1.</w:t>
      </w:r>
      <w:r w:rsidR="009D2C95">
        <w:rPr>
          <w:rFonts w:cs="Calibri"/>
        </w:rPr>
        <w:t>RG</w:t>
      </w:r>
    </w:p>
    <w:p w14:paraId="12F757CD" w14:textId="35F021A0" w:rsidR="00F12A4A" w:rsidRDefault="00F12A4A" w:rsidP="00F12A4A">
      <w:pPr>
        <w:spacing w:before="0" w:after="0" w:line="240" w:lineRule="auto"/>
        <w:rPr>
          <w:rFonts w:cs="Calibri"/>
        </w:rPr>
      </w:pPr>
    </w:p>
    <w:p w14:paraId="1DB3BE89" w14:textId="77777777" w:rsidR="00F12A4A" w:rsidRPr="00F12A4A" w:rsidRDefault="00F12A4A" w:rsidP="00F12A4A">
      <w:pPr>
        <w:spacing w:before="0" w:after="0" w:line="240" w:lineRule="auto"/>
        <w:rPr>
          <w:rFonts w:cs="Calibri"/>
        </w:rPr>
      </w:pPr>
    </w:p>
    <w:p w14:paraId="466D566F" w14:textId="77777777" w:rsidR="00EC5BD4" w:rsidRDefault="00EC5BD4" w:rsidP="00EC5BD4">
      <w:pPr>
        <w:spacing w:before="120" w:after="120"/>
        <w:ind w:left="5812"/>
        <w:contextualSpacing/>
        <w:jc w:val="left"/>
        <w:rPr>
          <w:rFonts w:cs="Calibri"/>
          <w:b/>
          <w:sz w:val="22"/>
          <w:szCs w:val="22"/>
          <w:lang w:eastAsia="pl-PL" w:bidi="ar-SA"/>
        </w:rPr>
      </w:pPr>
      <w:r>
        <w:rPr>
          <w:rFonts w:cs="Calibri"/>
          <w:b/>
          <w:sz w:val="22"/>
          <w:szCs w:val="22"/>
          <w:lang w:eastAsia="pl-PL" w:bidi="ar-SA"/>
        </w:rPr>
        <w:t>Wójt Gminy Sośnie</w:t>
      </w:r>
    </w:p>
    <w:p w14:paraId="6B99BA76" w14:textId="77777777" w:rsidR="00EC5BD4" w:rsidRDefault="00EC5BD4" w:rsidP="00EC5BD4">
      <w:pPr>
        <w:spacing w:before="120" w:after="120"/>
        <w:ind w:left="6381" w:hanging="569"/>
        <w:contextualSpacing/>
        <w:jc w:val="left"/>
        <w:rPr>
          <w:rFonts w:cs="Calibri"/>
          <w:b/>
          <w:sz w:val="22"/>
          <w:szCs w:val="22"/>
          <w:lang w:eastAsia="pl-PL" w:bidi="ar-SA"/>
        </w:rPr>
      </w:pPr>
      <w:r>
        <w:rPr>
          <w:rFonts w:cs="Calibri"/>
          <w:b/>
          <w:sz w:val="22"/>
          <w:szCs w:val="22"/>
          <w:lang w:eastAsia="pl-PL" w:bidi="ar-SA"/>
        </w:rPr>
        <w:t>ul. Wielkopolska 47</w:t>
      </w:r>
    </w:p>
    <w:p w14:paraId="03932E6B" w14:textId="77777777" w:rsidR="00EC5BD4" w:rsidRPr="00A80C93" w:rsidRDefault="00EC5BD4" w:rsidP="00EC5BD4">
      <w:pPr>
        <w:spacing w:before="120" w:after="120"/>
        <w:ind w:left="6381" w:hanging="569"/>
        <w:contextualSpacing/>
        <w:jc w:val="left"/>
        <w:rPr>
          <w:rFonts w:cs="Calibri"/>
          <w:b/>
          <w:sz w:val="22"/>
          <w:szCs w:val="22"/>
          <w:lang w:eastAsia="pl-PL" w:bidi="ar-SA"/>
        </w:rPr>
      </w:pPr>
      <w:r>
        <w:rPr>
          <w:rFonts w:cs="Calibri"/>
          <w:b/>
          <w:sz w:val="22"/>
          <w:szCs w:val="22"/>
          <w:lang w:eastAsia="pl-PL" w:bidi="ar-SA"/>
        </w:rPr>
        <w:t>63-435 Sośnie</w:t>
      </w:r>
    </w:p>
    <w:p w14:paraId="0444D380" w14:textId="4D7F363D" w:rsidR="00C933AE" w:rsidRPr="00C933AE" w:rsidRDefault="00C933AE" w:rsidP="00C933AE">
      <w:pPr>
        <w:pStyle w:val="Akapitzlist"/>
        <w:spacing w:before="120" w:after="120"/>
        <w:rPr>
          <w:rFonts w:eastAsia="Calibri" w:cs="Calibri"/>
          <w:b/>
          <w:color w:val="000000"/>
          <w:sz w:val="22"/>
          <w:szCs w:val="22"/>
        </w:rPr>
      </w:pPr>
    </w:p>
    <w:p w14:paraId="1E50FD07" w14:textId="60F428A0" w:rsidR="001E3AD6" w:rsidRPr="00C031E9" w:rsidRDefault="00C933AE" w:rsidP="009F36CF">
      <w:pPr>
        <w:pStyle w:val="Akapitzlist"/>
        <w:spacing w:before="120" w:after="120"/>
        <w:jc w:val="left"/>
        <w:rPr>
          <w:rFonts w:cs="Calibri"/>
          <w:b/>
          <w:sz w:val="22"/>
          <w:szCs w:val="22"/>
          <w:lang w:eastAsia="pl-PL" w:bidi="ar-SA"/>
        </w:rPr>
      </w:pPr>
      <w:r w:rsidRPr="00C933AE">
        <w:rPr>
          <w:rFonts w:cs="Calibri"/>
          <w:b/>
          <w:sz w:val="22"/>
          <w:szCs w:val="22"/>
          <w:lang w:eastAsia="pl-PL" w:bidi="ar-SA"/>
        </w:rPr>
        <w:tab/>
      </w:r>
    </w:p>
    <w:p w14:paraId="0C0062B7" w14:textId="77777777" w:rsidR="00FD4A34" w:rsidRPr="00E72DAA" w:rsidRDefault="00FD4A34" w:rsidP="00FD4A34">
      <w:pPr>
        <w:pStyle w:val="Tytu1"/>
        <w:tabs>
          <w:tab w:val="clear" w:pos="720"/>
          <w:tab w:val="left" w:pos="708"/>
        </w:tabs>
        <w:spacing w:before="120" w:after="120"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P I N I A</w:t>
      </w:r>
    </w:p>
    <w:p w14:paraId="7EF0F3C0" w14:textId="3A86555E" w:rsidR="00B220C2" w:rsidRDefault="00FD4A34" w:rsidP="002F05FD">
      <w:pPr>
        <w:spacing w:before="120" w:after="120"/>
        <w:ind w:firstLine="426"/>
        <w:rPr>
          <w:rFonts w:cs="Calibri"/>
          <w:sz w:val="22"/>
          <w:szCs w:val="22"/>
          <w:lang w:eastAsia="pl-PL"/>
        </w:rPr>
      </w:pPr>
      <w:r>
        <w:rPr>
          <w:rFonts w:cs="Calibri"/>
          <w:sz w:val="22"/>
          <w:szCs w:val="22"/>
          <w:lang w:eastAsia="pl-PL"/>
        </w:rPr>
        <w:t xml:space="preserve">  </w:t>
      </w:r>
      <w:r w:rsidRPr="00402D27">
        <w:rPr>
          <w:rFonts w:asciiTheme="minorHAnsi" w:eastAsia="Calibri" w:hAnsiTheme="minorHAnsi" w:cstheme="minorHAnsi"/>
          <w:sz w:val="22"/>
          <w:szCs w:val="22"/>
        </w:rPr>
        <w:t xml:space="preserve">     Na podstawie </w:t>
      </w:r>
      <w:r w:rsidRPr="00402D2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art. 64 ust. 1 pkt. 4 i ust. 3 i 4 </w:t>
      </w:r>
      <w:r w:rsidRPr="00402D27">
        <w:rPr>
          <w:rFonts w:asciiTheme="minorHAnsi" w:eastAsia="Calibri" w:hAnsiTheme="minorHAnsi" w:cstheme="minorHAnsi"/>
          <w:sz w:val="22"/>
          <w:szCs w:val="22"/>
        </w:rPr>
        <w:t>ustawy z dnia 3 października 2008 r. o udostępnianiu informacji o środowisku i jego ochronie, udziale społeczeństwa w ochronie środowiska oraz o ocenach oddziaływania na środowisko (</w:t>
      </w:r>
      <w:proofErr w:type="spellStart"/>
      <w:r w:rsidRPr="00402D27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Pr="00402D27">
        <w:rPr>
          <w:rFonts w:asciiTheme="minorHAnsi" w:eastAsia="Calibri" w:hAnsiTheme="minorHAnsi" w:cstheme="minorHAnsi"/>
          <w:sz w:val="22"/>
          <w:szCs w:val="22"/>
        </w:rPr>
        <w:t xml:space="preserve">. Dz. U. z 2021 r. poz. 247 ze zm.) zwanej dalej </w:t>
      </w:r>
      <w:proofErr w:type="spellStart"/>
      <w:r w:rsidRPr="00402D27">
        <w:rPr>
          <w:rFonts w:asciiTheme="minorHAnsi" w:eastAsia="Calibri" w:hAnsiTheme="minorHAnsi" w:cstheme="minorHAnsi"/>
          <w:sz w:val="22"/>
          <w:szCs w:val="22"/>
        </w:rPr>
        <w:t>ooś</w:t>
      </w:r>
      <w:proofErr w:type="spellEnd"/>
      <w:r w:rsidRPr="00402D27">
        <w:rPr>
          <w:rFonts w:asciiTheme="minorHAnsi" w:eastAsia="Calibri" w:hAnsiTheme="minorHAnsi" w:cstheme="minorHAnsi"/>
          <w:sz w:val="22"/>
          <w:szCs w:val="22"/>
        </w:rPr>
        <w:t>, w związku z art. 56, 57, 59, 61 oraz w związku z art. 397 ust. 3 pkt 2 lit. b ustawy z dnia 20 lipca 2017r. Prawo wodne (</w:t>
      </w:r>
      <w:proofErr w:type="spellStart"/>
      <w:r w:rsidRPr="00402D27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Pr="00402D27">
        <w:rPr>
          <w:rFonts w:asciiTheme="minorHAnsi" w:eastAsia="Calibri" w:hAnsiTheme="minorHAnsi" w:cstheme="minorHAnsi"/>
          <w:sz w:val="22"/>
          <w:szCs w:val="22"/>
        </w:rPr>
        <w:t>. Dz. U. z 2021r., poz. 624 ze zm.)</w:t>
      </w:r>
      <w:r w:rsidRPr="00402D27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184026">
        <w:rPr>
          <w:rFonts w:cs="Calibri"/>
          <w:sz w:val="22"/>
          <w:szCs w:val="22"/>
          <w:lang w:eastAsia="pl-PL"/>
        </w:rPr>
        <w:t>a także</w:t>
      </w:r>
      <w:r>
        <w:rPr>
          <w:rFonts w:cs="Calibri"/>
          <w:sz w:val="22"/>
          <w:szCs w:val="22"/>
          <w:lang w:eastAsia="pl-PL" w:bidi="ar-SA"/>
        </w:rPr>
        <w:t xml:space="preserve"> </w:t>
      </w:r>
      <w:r w:rsidRPr="00184026">
        <w:rPr>
          <w:rFonts w:cs="Calibri"/>
          <w:sz w:val="22"/>
          <w:szCs w:val="22"/>
          <w:lang w:eastAsia="pl-PL" w:bidi="ar-SA"/>
        </w:rPr>
        <w:t>§3 ust. 1 pkt</w:t>
      </w:r>
      <w:r w:rsidRPr="00A3683A">
        <w:rPr>
          <w:rFonts w:cs="Calibri"/>
          <w:sz w:val="22"/>
          <w:szCs w:val="22"/>
          <w:lang w:eastAsia="pl-PL" w:bidi="ar-SA"/>
        </w:rPr>
        <w:t xml:space="preserve"> </w:t>
      </w:r>
      <w:r>
        <w:rPr>
          <w:rFonts w:cs="Calibri"/>
          <w:sz w:val="22"/>
          <w:szCs w:val="22"/>
          <w:lang w:eastAsia="pl-PL" w:bidi="ar-SA"/>
        </w:rPr>
        <w:t xml:space="preserve">54 lit. </w:t>
      </w:r>
      <w:r w:rsidR="002F4AD6">
        <w:rPr>
          <w:rFonts w:cs="Calibri"/>
          <w:sz w:val="22"/>
          <w:szCs w:val="22"/>
          <w:lang w:eastAsia="pl-PL" w:bidi="ar-SA"/>
        </w:rPr>
        <w:t>b</w:t>
      </w:r>
      <w:r w:rsidRPr="00A3683A">
        <w:rPr>
          <w:rFonts w:cs="Calibri"/>
          <w:sz w:val="22"/>
          <w:szCs w:val="22"/>
          <w:lang w:eastAsia="pl-PL" w:bidi="ar-SA"/>
        </w:rPr>
        <w:t xml:space="preserve"> Rozporządzenia </w:t>
      </w:r>
      <w:r>
        <w:rPr>
          <w:rFonts w:cs="Calibri"/>
          <w:sz w:val="22"/>
          <w:szCs w:val="22"/>
          <w:lang w:eastAsia="pl-PL" w:bidi="ar-SA"/>
        </w:rPr>
        <w:t>Rady Ministrów z dnia 10 września 2019 r., w sprawie przedsięwzięć mogących znacząco oddziaływać na środowisko (Dz. U. z 2019 r. poz. 1839)</w:t>
      </w:r>
      <w:r w:rsidRPr="00184026">
        <w:rPr>
          <w:rFonts w:cs="Calibri"/>
          <w:sz w:val="22"/>
          <w:szCs w:val="22"/>
          <w:lang w:eastAsia="pl-PL" w:bidi="ar-SA"/>
        </w:rPr>
        <w:t xml:space="preserve">, </w:t>
      </w:r>
      <w:r w:rsidR="00C933AE" w:rsidRPr="00C933AE">
        <w:rPr>
          <w:rFonts w:cs="Calibri"/>
          <w:color w:val="000000" w:themeColor="text1"/>
          <w:sz w:val="22"/>
          <w:szCs w:val="22"/>
          <w:lang w:eastAsia="pl-PL" w:bidi="ar-SA"/>
        </w:rPr>
        <w:t xml:space="preserve">odpowiadając na </w:t>
      </w:r>
      <w:r w:rsidR="002F4AD6">
        <w:rPr>
          <w:rFonts w:cs="Calibri"/>
          <w:color w:val="000000" w:themeColor="text1"/>
          <w:sz w:val="22"/>
          <w:szCs w:val="22"/>
          <w:lang w:eastAsia="pl-PL" w:bidi="ar-SA"/>
        </w:rPr>
        <w:t>wniosek</w:t>
      </w:r>
      <w:r w:rsidR="00C933AE" w:rsidRPr="00C933AE">
        <w:rPr>
          <w:rFonts w:eastAsia="Calibri" w:cs="Calibri"/>
          <w:sz w:val="22"/>
        </w:rPr>
        <w:t xml:space="preserve"> </w:t>
      </w:r>
      <w:r w:rsidR="009B7C35">
        <w:rPr>
          <w:rFonts w:eastAsia="Calibri" w:cs="Calibri"/>
          <w:sz w:val="22"/>
        </w:rPr>
        <w:t xml:space="preserve">Wójta Gminy </w:t>
      </w:r>
      <w:r w:rsidR="00EC5BD4">
        <w:rPr>
          <w:rFonts w:eastAsia="Calibri" w:cs="Calibri"/>
          <w:sz w:val="22"/>
        </w:rPr>
        <w:t>Sośnie</w:t>
      </w:r>
      <w:r w:rsidR="009B7C35">
        <w:rPr>
          <w:rFonts w:eastAsia="Calibri" w:cs="Calibri"/>
          <w:sz w:val="22"/>
        </w:rPr>
        <w:t xml:space="preserve"> </w:t>
      </w:r>
      <w:r w:rsidR="00B8652E">
        <w:rPr>
          <w:rFonts w:eastAsia="Calibri" w:cs="Calibri"/>
          <w:sz w:val="22"/>
        </w:rPr>
        <w:t xml:space="preserve">z dnia </w:t>
      </w:r>
      <w:r w:rsidR="002F4AD6">
        <w:rPr>
          <w:rFonts w:eastAsia="Calibri" w:cs="Calibri"/>
          <w:sz w:val="22"/>
        </w:rPr>
        <w:t>16</w:t>
      </w:r>
      <w:r w:rsidR="002F05FD">
        <w:rPr>
          <w:rFonts w:eastAsia="Calibri" w:cs="Calibri"/>
          <w:sz w:val="22"/>
        </w:rPr>
        <w:t xml:space="preserve"> września </w:t>
      </w:r>
      <w:r w:rsidR="00C933AE" w:rsidRPr="00C933AE">
        <w:rPr>
          <w:rFonts w:eastAsia="Calibri" w:cs="Calibri"/>
          <w:sz w:val="22"/>
        </w:rPr>
        <w:t>202</w:t>
      </w:r>
      <w:r w:rsidR="00EC5BD4">
        <w:rPr>
          <w:rFonts w:eastAsia="Calibri" w:cs="Calibri"/>
          <w:sz w:val="22"/>
        </w:rPr>
        <w:t>1</w:t>
      </w:r>
      <w:r w:rsidR="00C933AE" w:rsidRPr="00C933AE">
        <w:rPr>
          <w:rFonts w:eastAsia="Calibri" w:cs="Calibri"/>
          <w:sz w:val="22"/>
        </w:rPr>
        <w:t xml:space="preserve"> r., znak: </w:t>
      </w:r>
      <w:r w:rsidR="00EC5BD4">
        <w:rPr>
          <w:rFonts w:eastAsia="Calibri" w:cs="Calibri"/>
          <w:sz w:val="22"/>
        </w:rPr>
        <w:t>OS.6220.</w:t>
      </w:r>
      <w:r w:rsidR="002F4AD6">
        <w:rPr>
          <w:rFonts w:eastAsia="Calibri" w:cs="Calibri"/>
          <w:sz w:val="22"/>
        </w:rPr>
        <w:t>7</w:t>
      </w:r>
      <w:r w:rsidR="00EC5BD4">
        <w:rPr>
          <w:rFonts w:eastAsia="Calibri" w:cs="Calibri"/>
          <w:sz w:val="22"/>
        </w:rPr>
        <w:t>.2021</w:t>
      </w:r>
      <w:r w:rsidR="00C933AE" w:rsidRPr="00C933AE">
        <w:rPr>
          <w:rFonts w:eastAsia="Calibri" w:cs="Calibri"/>
          <w:sz w:val="22"/>
        </w:rPr>
        <w:t xml:space="preserve"> oraz po analizie wniosku</w:t>
      </w:r>
      <w:r w:rsidR="00B8652E">
        <w:rPr>
          <w:rFonts w:eastAsia="Calibri" w:cs="Calibri"/>
          <w:sz w:val="22"/>
        </w:rPr>
        <w:t xml:space="preserve"> </w:t>
      </w:r>
      <w:r w:rsidR="00C933AE" w:rsidRPr="00C933AE">
        <w:rPr>
          <w:rFonts w:eastAsia="Calibri" w:cs="Calibri"/>
          <w:sz w:val="22"/>
        </w:rPr>
        <w:t xml:space="preserve">o </w:t>
      </w:r>
      <w:r w:rsidR="009D2C95">
        <w:rPr>
          <w:rFonts w:eastAsia="Calibri" w:cs="Calibri"/>
          <w:sz w:val="22"/>
        </w:rPr>
        <w:t xml:space="preserve">wydanie </w:t>
      </w:r>
      <w:r w:rsidR="00C933AE" w:rsidRPr="00C933AE">
        <w:rPr>
          <w:rFonts w:eastAsia="Calibri" w:cs="Calibri"/>
          <w:sz w:val="22"/>
        </w:rPr>
        <w:t xml:space="preserve">decyzji o środowiskowych uwarunkowaniach wraz z załącznikami, w tym kartą informacyjną przedsięwzięcia (KIP), </w:t>
      </w:r>
      <w:r w:rsidR="00D1149D">
        <w:rPr>
          <w:rFonts w:cs="Calibri"/>
          <w:sz w:val="22"/>
          <w:szCs w:val="22"/>
          <w:lang w:eastAsia="pl-PL"/>
        </w:rPr>
        <w:t xml:space="preserve">         </w:t>
      </w:r>
      <w:r w:rsidR="00B220C2">
        <w:rPr>
          <w:rFonts w:cs="Calibri"/>
          <w:sz w:val="22"/>
          <w:szCs w:val="22"/>
          <w:lang w:eastAsia="pl-PL"/>
        </w:rPr>
        <w:t xml:space="preserve"> </w:t>
      </w:r>
    </w:p>
    <w:p w14:paraId="01D94DFC" w14:textId="11C778BD" w:rsidR="00F13E3E" w:rsidRDefault="00C933AE" w:rsidP="009F36CF">
      <w:pPr>
        <w:spacing w:before="120" w:after="120"/>
        <w:ind w:firstLine="426"/>
        <w:jc w:val="center"/>
        <w:rPr>
          <w:rFonts w:eastAsia="Calibri" w:cs="Calibri"/>
          <w:b/>
          <w:sz w:val="22"/>
        </w:rPr>
      </w:pPr>
      <w:r w:rsidRPr="00C933AE">
        <w:rPr>
          <w:rFonts w:eastAsia="Calibri" w:cs="Calibri"/>
          <w:b/>
          <w:sz w:val="22"/>
        </w:rPr>
        <w:t>wyrażam opinię, że dl</w:t>
      </w:r>
      <w:r w:rsidR="00AB6165">
        <w:rPr>
          <w:rFonts w:eastAsia="Calibri" w:cs="Calibri"/>
          <w:b/>
          <w:sz w:val="22"/>
        </w:rPr>
        <w:t xml:space="preserve">a </w:t>
      </w:r>
      <w:r w:rsidR="009B7C35">
        <w:rPr>
          <w:rFonts w:eastAsia="Calibri" w:cs="Calibri"/>
          <w:b/>
          <w:sz w:val="22"/>
        </w:rPr>
        <w:t xml:space="preserve">przedsięwzięcia pn.: </w:t>
      </w:r>
      <w:r w:rsidR="009D2C95">
        <w:rPr>
          <w:rFonts w:eastAsia="Calibri" w:cs="Calibri"/>
          <w:b/>
          <w:sz w:val="22"/>
        </w:rPr>
        <w:t>„</w:t>
      </w:r>
      <w:r w:rsidR="002F4AD6">
        <w:rPr>
          <w:rFonts w:eastAsia="Calibri" w:cs="Calibri"/>
          <w:b/>
          <w:sz w:val="22"/>
        </w:rPr>
        <w:t>Rozbudowa zakładu produkcji mebli o halę produkcyjno-magazynową z częścią socjalną , techniczną i biurową  oraz infrastrukturą techniczną  w Konradowie na dz. nr 219/2, 219/1, 220, 234 obręb Konradów</w:t>
      </w:r>
      <w:r w:rsidR="00E4055D">
        <w:rPr>
          <w:rFonts w:eastAsia="Calibri" w:cs="Calibri"/>
          <w:b/>
          <w:sz w:val="22"/>
        </w:rPr>
        <w:t>”</w:t>
      </w:r>
      <w:r w:rsidR="009B7C35">
        <w:rPr>
          <w:rFonts w:eastAsia="Calibri" w:cs="Calibri"/>
          <w:b/>
          <w:sz w:val="22"/>
        </w:rPr>
        <w:t xml:space="preserve"> </w:t>
      </w:r>
      <w:r w:rsidR="00AB6165">
        <w:rPr>
          <w:rFonts w:eastAsia="Calibri" w:cs="Calibri"/>
          <w:b/>
          <w:sz w:val="22"/>
        </w:rPr>
        <w:t>nie istn</w:t>
      </w:r>
      <w:r w:rsidRPr="00C933AE">
        <w:rPr>
          <w:rFonts w:eastAsia="Calibri" w:cs="Calibri"/>
          <w:b/>
          <w:sz w:val="22"/>
        </w:rPr>
        <w:t>ieje konieczność przeprowadzenia oceny oddziaływania na środowisko oraz wskazuję na konieczność określenia w decyzji o środowiskowych uwarunkowaniach następujących wymagań:</w:t>
      </w:r>
    </w:p>
    <w:p w14:paraId="2F95AA2B" w14:textId="77777777" w:rsidR="009D403A" w:rsidRPr="00E4290E" w:rsidRDefault="009D403A" w:rsidP="009D403A">
      <w:pPr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E4290E">
        <w:rPr>
          <w:rFonts w:cs="Calibri"/>
          <w:sz w:val="22"/>
          <w:szCs w:val="22"/>
        </w:rPr>
        <w:t>Miejsca postoju maszyn i urządzeń budowlanych, utwardzić i uszczelnić oraz wyposażyć w maty sorbujące oraz z</w:t>
      </w:r>
      <w:r w:rsidRPr="00E4290E">
        <w:rPr>
          <w:sz w:val="22"/>
          <w:szCs w:val="22"/>
        </w:rPr>
        <w:t>apewnić szczelność powierzchni w szczególności w strefach rozładunku</w:t>
      </w:r>
      <w:r>
        <w:rPr>
          <w:sz w:val="22"/>
          <w:szCs w:val="22"/>
        </w:rPr>
        <w:t xml:space="preserve"> </w:t>
      </w:r>
      <w:r w:rsidRPr="00E4290E">
        <w:rPr>
          <w:sz w:val="22"/>
          <w:szCs w:val="22"/>
        </w:rPr>
        <w:t>i magazynowania materiałów budowlanych.</w:t>
      </w:r>
    </w:p>
    <w:p w14:paraId="1BADF975" w14:textId="77777777" w:rsidR="009D403A" w:rsidRPr="00E4290E" w:rsidRDefault="009D403A" w:rsidP="009D403A">
      <w:pPr>
        <w:numPr>
          <w:ilvl w:val="0"/>
          <w:numId w:val="11"/>
        </w:numPr>
        <w:spacing w:before="120" w:after="120"/>
        <w:ind w:left="714" w:hanging="357"/>
        <w:rPr>
          <w:sz w:val="22"/>
          <w:szCs w:val="22"/>
        </w:rPr>
      </w:pPr>
      <w:r w:rsidRPr="00E4290E">
        <w:rPr>
          <w:sz w:val="22"/>
          <w:szCs w:val="22"/>
        </w:rPr>
        <w:t>W trakcie prac budowlanych chronić otwarte wykopy przed ich zalaniem oraz przed możliwością przedostania się do nich zanieczyszczeń.</w:t>
      </w:r>
    </w:p>
    <w:p w14:paraId="7C47BC11" w14:textId="77777777" w:rsidR="009D403A" w:rsidRPr="00416DA7" w:rsidRDefault="009D403A" w:rsidP="009D403A">
      <w:pPr>
        <w:numPr>
          <w:ilvl w:val="0"/>
          <w:numId w:val="11"/>
        </w:numPr>
        <w:spacing w:before="120" w:after="120"/>
        <w:ind w:left="714" w:hanging="357"/>
        <w:rPr>
          <w:sz w:val="22"/>
          <w:szCs w:val="22"/>
        </w:rPr>
      </w:pPr>
      <w:r w:rsidRPr="005A3162">
        <w:rPr>
          <w:rFonts w:asciiTheme="minorHAnsi" w:hAnsiTheme="minorHAnsi" w:cstheme="minorHAnsi"/>
          <w:sz w:val="22"/>
          <w:szCs w:val="22"/>
        </w:rPr>
        <w:t>W przypadku ewentualnego przerwania sieci drenarskich należy je odbudować. W tym zakresie należy uzyskać stosowne pozwolenie wodnoprawne lub dokonać zgłoszenia wodnoprawnego w zależności od rozmiaru odbudowy.</w:t>
      </w:r>
    </w:p>
    <w:p w14:paraId="6706CBB7" w14:textId="77777777" w:rsidR="009D403A" w:rsidRPr="00E4290E" w:rsidRDefault="009D403A" w:rsidP="009D403A">
      <w:pPr>
        <w:numPr>
          <w:ilvl w:val="0"/>
          <w:numId w:val="11"/>
        </w:numPr>
        <w:spacing w:before="120" w:after="120"/>
        <w:ind w:left="714" w:hanging="357"/>
        <w:rPr>
          <w:rFonts w:cs="Calibri"/>
          <w:sz w:val="22"/>
          <w:szCs w:val="22"/>
        </w:rPr>
      </w:pPr>
      <w:r w:rsidRPr="00E4290E">
        <w:rPr>
          <w:rFonts w:cs="Calibri"/>
          <w:sz w:val="22"/>
          <w:szCs w:val="22"/>
        </w:rPr>
        <w:t xml:space="preserve">Potrzeby sanitarne ekip budowlanych i osób przebywających na terenie budowy zabezpieczyć poprzez ustawienie przenośnych sanitariatów (sanitariaty powinny posiadać szczelne zbiorniki na ścieki) opróżnianych przez wyspecjalizowane firmy.  </w:t>
      </w:r>
    </w:p>
    <w:p w14:paraId="0AC208EB" w14:textId="77777777" w:rsidR="009D403A" w:rsidRPr="006B64E9" w:rsidRDefault="009D403A" w:rsidP="009D403A">
      <w:pPr>
        <w:numPr>
          <w:ilvl w:val="0"/>
          <w:numId w:val="11"/>
        </w:numPr>
        <w:spacing w:before="120" w:after="120"/>
        <w:ind w:left="714" w:hanging="357"/>
        <w:rPr>
          <w:rFonts w:cs="Calibri"/>
          <w:sz w:val="22"/>
          <w:szCs w:val="22"/>
        </w:rPr>
      </w:pPr>
      <w:r w:rsidRPr="00E4290E">
        <w:rPr>
          <w:rFonts w:cs="Calibri"/>
          <w:sz w:val="22"/>
          <w:szCs w:val="22"/>
        </w:rPr>
        <w:t xml:space="preserve">Odpady gromadzić selektywnie w wydzielonych i przystosowanych do tego miejscach, </w:t>
      </w:r>
      <w:r w:rsidRPr="00E4290E">
        <w:rPr>
          <w:rFonts w:cs="Calibri"/>
          <w:sz w:val="22"/>
          <w:szCs w:val="22"/>
        </w:rPr>
        <w:br/>
        <w:t>w warunkach zabezpieczających przed przedostaniem się do środowiska substancji szkodliwych oraz zapewnić ich regularny odbiór przez uprawnione firmy</w:t>
      </w:r>
    </w:p>
    <w:p w14:paraId="5F34FF03" w14:textId="4DAED7BE" w:rsidR="00F13E3E" w:rsidRDefault="00F13E3E" w:rsidP="00F13E3E">
      <w:pPr>
        <w:pStyle w:val="Akapitzlist"/>
        <w:numPr>
          <w:ilvl w:val="0"/>
          <w:numId w:val="11"/>
        </w:numPr>
        <w:spacing w:before="120" w:after="1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 xml:space="preserve">Ścieki bytowe odprowadzać do  </w:t>
      </w:r>
      <w:r w:rsidR="00026D71">
        <w:rPr>
          <w:rFonts w:cs="Calibri"/>
          <w:sz w:val="22"/>
          <w:szCs w:val="22"/>
        </w:rPr>
        <w:t>szczelnego zbiornika bezodpływowego i po jego wypełnieniu wywozić na oczyszczalnię ścieków</w:t>
      </w:r>
      <w:r>
        <w:rPr>
          <w:rFonts w:cs="Calibri"/>
          <w:sz w:val="22"/>
          <w:szCs w:val="22"/>
        </w:rPr>
        <w:t xml:space="preserve">. </w:t>
      </w:r>
    </w:p>
    <w:p w14:paraId="0F27EF1C" w14:textId="7F47FE1F" w:rsidR="00F13E3E" w:rsidRDefault="00F13E3E" w:rsidP="00F13E3E">
      <w:pPr>
        <w:pStyle w:val="Akapitzlist"/>
        <w:numPr>
          <w:ilvl w:val="0"/>
          <w:numId w:val="11"/>
        </w:numPr>
        <w:spacing w:before="120" w:after="120"/>
        <w:rPr>
          <w:rFonts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Wody opadowe lub roztopowe z terenu zainwestowania odprowadzać do projektowanych zbiornik</w:t>
      </w:r>
      <w:r w:rsidR="000B0958">
        <w:rPr>
          <w:rFonts w:asciiTheme="minorHAnsi" w:hAnsiTheme="minorHAnsi"/>
          <w:sz w:val="22"/>
          <w:szCs w:val="22"/>
          <w:lang w:eastAsia="pl-PL" w:bidi="ar-SA"/>
        </w:rPr>
        <w:t>a</w:t>
      </w:r>
      <w:r>
        <w:rPr>
          <w:rFonts w:asciiTheme="minorHAnsi" w:hAnsiTheme="minorHAnsi"/>
          <w:sz w:val="22"/>
          <w:szCs w:val="22"/>
          <w:lang w:eastAsia="pl-PL" w:bidi="ar-SA"/>
        </w:rPr>
        <w:t xml:space="preserve"> </w:t>
      </w:r>
      <w:bookmarkStart w:id="1" w:name="_Hlk34640227"/>
      <w:r>
        <w:rPr>
          <w:rFonts w:asciiTheme="minorHAnsi" w:hAnsiTheme="minorHAnsi"/>
          <w:sz w:val="22"/>
          <w:szCs w:val="22"/>
          <w:lang w:eastAsia="pl-PL" w:bidi="ar-SA"/>
        </w:rPr>
        <w:t xml:space="preserve"> retencyjn</w:t>
      </w:r>
      <w:r w:rsidR="000B0958">
        <w:rPr>
          <w:rFonts w:asciiTheme="minorHAnsi" w:hAnsiTheme="minorHAnsi"/>
          <w:sz w:val="22"/>
          <w:szCs w:val="22"/>
          <w:lang w:eastAsia="pl-PL" w:bidi="ar-SA"/>
        </w:rPr>
        <w:t>ego</w:t>
      </w:r>
      <w:r>
        <w:rPr>
          <w:rFonts w:asciiTheme="minorHAnsi" w:hAnsiTheme="minorHAnsi"/>
          <w:sz w:val="22"/>
          <w:szCs w:val="22"/>
          <w:lang w:eastAsia="pl-PL" w:bidi="ar-SA"/>
        </w:rPr>
        <w:t xml:space="preserve"> lub alternatywnie do urządzeń wodnych</w:t>
      </w:r>
      <w:bookmarkEnd w:id="1"/>
      <w:r>
        <w:rPr>
          <w:rFonts w:asciiTheme="minorHAnsi" w:hAnsiTheme="minorHAnsi"/>
          <w:sz w:val="22"/>
          <w:szCs w:val="22"/>
          <w:lang w:eastAsia="pl-PL" w:bidi="ar-SA"/>
        </w:rPr>
        <w:t xml:space="preserve">,  po uzyskaniu stosownego pozwolenia wodnoprawnego. </w:t>
      </w:r>
    </w:p>
    <w:p w14:paraId="0A0CB08F" w14:textId="77777777" w:rsidR="00F13E3E" w:rsidRDefault="00F13E3E" w:rsidP="00F13E3E">
      <w:pPr>
        <w:pStyle w:val="Akapitzlist"/>
        <w:numPr>
          <w:ilvl w:val="0"/>
          <w:numId w:val="11"/>
        </w:numPr>
        <w:spacing w:before="120" w:after="1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pl-PL" w:bidi="ar-SA"/>
        </w:rPr>
        <w:t>Na wykonanie na przedmiotowej nieruchomości o powierzchni powyżej 3 500 m</w:t>
      </w:r>
      <w:r>
        <w:rPr>
          <w:rFonts w:cs="Calibri"/>
          <w:sz w:val="22"/>
          <w:szCs w:val="22"/>
          <w:vertAlign w:val="superscript"/>
          <w:lang w:eastAsia="pl-PL" w:bidi="ar-SA"/>
        </w:rPr>
        <w:t>2</w:t>
      </w:r>
      <w:r>
        <w:rPr>
          <w:rFonts w:cs="Calibri"/>
          <w:sz w:val="22"/>
          <w:szCs w:val="22"/>
          <w:lang w:eastAsia="pl-PL" w:bidi="ar-SA"/>
        </w:rPr>
        <w:t xml:space="preserve"> robót lub obiektów budowlanych trwale związanych z gruntem, mających wpływ na zmniejszenie naturalnej retencji terenowej poprzez wyłączenie więcej niż 70% powierzchni nieruchomości z powierzchni biologicznie czynnej na obszarach nie ujętych w systemy kanalizacji otwartej lub zamkniętej należy uzyskać stosowne pozwolenie wodnoprawne.</w:t>
      </w:r>
    </w:p>
    <w:p w14:paraId="23DE17F2" w14:textId="77777777" w:rsidR="00F13E3E" w:rsidRDefault="00F13E3E" w:rsidP="00F13E3E">
      <w:pPr>
        <w:pStyle w:val="Akapitzlist"/>
        <w:numPr>
          <w:ilvl w:val="0"/>
          <w:numId w:val="11"/>
        </w:numPr>
        <w:spacing w:before="120" w:after="120"/>
        <w:rPr>
          <w:rFonts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wszystkich etapach przedsięwzięcia zapewnić właściwe gospodarowanie odpadami, także niebezpiecznymi, w tym minimalizować ich ilość, gromadzić selektywnie w wydzielonych </w:t>
      </w:r>
      <w:r>
        <w:rPr>
          <w:rFonts w:asciiTheme="minorHAnsi" w:hAnsiTheme="minorHAnsi"/>
          <w:sz w:val="22"/>
          <w:szCs w:val="22"/>
        </w:rPr>
        <w:br/>
        <w:t>i przystosowanych miejscach, w warunkach zabezpieczających przed przedostawaniem się do środowiska gruntowo-wodnego substancji szkodliwych oraz zapewnić ich regularny odbiór przez uprawnione podmioty.</w:t>
      </w:r>
    </w:p>
    <w:p w14:paraId="2C0BE2AA" w14:textId="77777777" w:rsidR="00F12A4A" w:rsidRDefault="00F12A4A" w:rsidP="009D403A">
      <w:pPr>
        <w:spacing w:after="120" w:line="22" w:lineRule="atLeast"/>
        <w:rPr>
          <w:rFonts w:cs="Calibri"/>
          <w:b/>
          <w:sz w:val="22"/>
          <w:szCs w:val="22"/>
        </w:rPr>
      </w:pPr>
    </w:p>
    <w:p w14:paraId="1F1234F7" w14:textId="0C609332" w:rsidR="00F12A4A" w:rsidRPr="00C031E9" w:rsidRDefault="00F75ABD" w:rsidP="009D403A">
      <w:pPr>
        <w:spacing w:after="120" w:line="22" w:lineRule="atLeast"/>
        <w:jc w:val="center"/>
        <w:rPr>
          <w:rFonts w:cs="Calibri"/>
          <w:b/>
          <w:sz w:val="22"/>
          <w:szCs w:val="22"/>
        </w:rPr>
      </w:pPr>
      <w:r w:rsidRPr="00C031E9">
        <w:rPr>
          <w:rFonts w:cs="Calibri"/>
          <w:b/>
          <w:sz w:val="22"/>
          <w:szCs w:val="22"/>
        </w:rPr>
        <w:t>UZASADNIENIE</w:t>
      </w:r>
    </w:p>
    <w:p w14:paraId="7BC87A7F" w14:textId="78A6D0A3" w:rsidR="00F270CB" w:rsidRPr="00F12A4A" w:rsidRDefault="00F270CB" w:rsidP="00F12A4A">
      <w:pPr>
        <w:spacing w:before="120" w:after="120"/>
        <w:ind w:firstLine="709"/>
        <w:rPr>
          <w:rFonts w:cs="Calibri"/>
          <w:sz w:val="22"/>
          <w:szCs w:val="22"/>
        </w:rPr>
      </w:pPr>
      <w:r w:rsidRPr="00F75ABD">
        <w:rPr>
          <w:rFonts w:cs="Calibri"/>
          <w:sz w:val="22"/>
          <w:szCs w:val="22"/>
        </w:rPr>
        <w:t xml:space="preserve">W toku prowadzonego postępowania w sprawie wydania decyzji o środowiskowych uwarunkowaniach </w:t>
      </w:r>
      <w:r w:rsidR="00EC5BD4">
        <w:rPr>
          <w:rFonts w:eastAsia="Calibri" w:cs="Calibri"/>
          <w:sz w:val="22"/>
        </w:rPr>
        <w:t xml:space="preserve">Wójt Gminy Sośnie pismem z dnia </w:t>
      </w:r>
      <w:r w:rsidR="000D4D85">
        <w:rPr>
          <w:rFonts w:eastAsia="Calibri" w:cs="Calibri"/>
          <w:sz w:val="22"/>
        </w:rPr>
        <w:t>16</w:t>
      </w:r>
      <w:r w:rsidR="009D403A">
        <w:rPr>
          <w:rFonts w:eastAsia="Calibri" w:cs="Calibri"/>
          <w:sz w:val="22"/>
        </w:rPr>
        <w:t xml:space="preserve"> września</w:t>
      </w:r>
      <w:r w:rsidR="00EC5BD4">
        <w:rPr>
          <w:rFonts w:eastAsia="Calibri" w:cs="Calibri"/>
          <w:sz w:val="22"/>
        </w:rPr>
        <w:t xml:space="preserve"> </w:t>
      </w:r>
      <w:r w:rsidR="00EC5BD4" w:rsidRPr="00C933AE">
        <w:rPr>
          <w:rFonts w:eastAsia="Calibri" w:cs="Calibri"/>
          <w:sz w:val="22"/>
        </w:rPr>
        <w:t>202</w:t>
      </w:r>
      <w:r w:rsidR="00EC5BD4">
        <w:rPr>
          <w:rFonts w:eastAsia="Calibri" w:cs="Calibri"/>
          <w:sz w:val="22"/>
        </w:rPr>
        <w:t>1</w:t>
      </w:r>
      <w:r w:rsidR="00EC5BD4" w:rsidRPr="00C933AE">
        <w:rPr>
          <w:rFonts w:eastAsia="Calibri" w:cs="Calibri"/>
          <w:sz w:val="22"/>
        </w:rPr>
        <w:t xml:space="preserve"> r., znak: </w:t>
      </w:r>
      <w:r w:rsidR="00EC5BD4">
        <w:rPr>
          <w:rFonts w:eastAsia="Calibri" w:cs="Calibri"/>
          <w:sz w:val="22"/>
        </w:rPr>
        <w:t>OS.6220.</w:t>
      </w:r>
      <w:r w:rsidR="000D4D85">
        <w:rPr>
          <w:rFonts w:eastAsia="Calibri" w:cs="Calibri"/>
          <w:sz w:val="22"/>
        </w:rPr>
        <w:t>7</w:t>
      </w:r>
      <w:r w:rsidR="00EC5BD4">
        <w:rPr>
          <w:rFonts w:eastAsia="Calibri" w:cs="Calibri"/>
          <w:sz w:val="22"/>
        </w:rPr>
        <w:t xml:space="preserve">.2021 </w:t>
      </w:r>
      <w:r w:rsidRPr="00F75ABD">
        <w:rPr>
          <w:rFonts w:cs="Calibri"/>
          <w:sz w:val="22"/>
          <w:szCs w:val="22"/>
        </w:rPr>
        <w:t xml:space="preserve">wystąpił  </w:t>
      </w:r>
      <w:r w:rsidRPr="003226ED">
        <w:rPr>
          <w:rFonts w:cs="Calibri"/>
          <w:sz w:val="22"/>
          <w:szCs w:val="22"/>
        </w:rPr>
        <w:t xml:space="preserve">do </w:t>
      </w:r>
      <w:r w:rsidRPr="005966F0">
        <w:rPr>
          <w:rFonts w:cs="Calibri"/>
          <w:sz w:val="22"/>
          <w:szCs w:val="22"/>
        </w:rPr>
        <w:t xml:space="preserve">Dyrektora </w:t>
      </w:r>
      <w:r w:rsidR="004657CF" w:rsidRPr="00C7361B">
        <w:rPr>
          <w:rFonts w:asciiTheme="minorHAnsi" w:eastAsia="Calibri" w:hAnsiTheme="minorHAnsi" w:cstheme="minorHAnsi"/>
          <w:color w:val="000000"/>
          <w:sz w:val="22"/>
        </w:rPr>
        <w:t xml:space="preserve">Państwowego Gospodarstwa Wodnego Wody Polskie </w:t>
      </w:r>
      <w:r w:rsidR="004657CF" w:rsidRPr="00C7361B">
        <w:rPr>
          <w:rFonts w:asciiTheme="minorHAnsi" w:hAnsiTheme="minorHAnsi" w:cstheme="minorHAnsi"/>
          <w:color w:val="000000" w:themeColor="text1"/>
          <w:sz w:val="22"/>
          <w:szCs w:val="22"/>
          <w:lang w:eastAsia="pl-PL" w:bidi="ar-SA"/>
        </w:rPr>
        <w:t xml:space="preserve">Zarząd Zlewni w Lesznie  </w:t>
      </w:r>
      <w:r w:rsidR="004657CF">
        <w:rPr>
          <w:rFonts w:cs="Calibri"/>
          <w:sz w:val="22"/>
          <w:szCs w:val="22"/>
        </w:rPr>
        <w:t xml:space="preserve"> </w:t>
      </w:r>
      <w:r w:rsidRPr="00F75ABD">
        <w:rPr>
          <w:rFonts w:cs="Calibri"/>
          <w:sz w:val="22"/>
          <w:szCs w:val="22"/>
        </w:rPr>
        <w:t xml:space="preserve">o wyrażenie opinii w sprawie </w:t>
      </w:r>
      <w:r w:rsidRPr="008676A1">
        <w:rPr>
          <w:rFonts w:cs="Calibri"/>
          <w:sz w:val="22"/>
          <w:szCs w:val="22"/>
        </w:rPr>
        <w:t xml:space="preserve">obowiązku przeprowadzenia oceny oddziaływania na środowisko i określenia ewentualnego zakresu raportu o oddziaływaniu na środowisko, załączając wymagane prawem dokumenty – wniosek o </w:t>
      </w:r>
      <w:r w:rsidR="000D4D85">
        <w:rPr>
          <w:rFonts w:cs="Calibri"/>
          <w:sz w:val="22"/>
          <w:szCs w:val="22"/>
        </w:rPr>
        <w:t>wydanie</w:t>
      </w:r>
      <w:r w:rsidRPr="008676A1">
        <w:rPr>
          <w:rFonts w:cs="Calibri"/>
          <w:sz w:val="22"/>
          <w:szCs w:val="22"/>
        </w:rPr>
        <w:t xml:space="preserve"> decyzji </w:t>
      </w:r>
      <w:r w:rsidR="00C330B7">
        <w:rPr>
          <w:rFonts w:cs="Calibri"/>
          <w:sz w:val="22"/>
          <w:szCs w:val="22"/>
        </w:rPr>
        <w:t xml:space="preserve">              </w:t>
      </w:r>
      <w:r w:rsidR="004F32B1">
        <w:rPr>
          <w:rFonts w:cs="Calibri"/>
          <w:sz w:val="22"/>
          <w:szCs w:val="22"/>
        </w:rPr>
        <w:t xml:space="preserve">   </w:t>
      </w:r>
      <w:r w:rsidRPr="008676A1">
        <w:rPr>
          <w:rFonts w:cs="Calibri"/>
          <w:sz w:val="22"/>
          <w:szCs w:val="22"/>
        </w:rPr>
        <w:t xml:space="preserve">o </w:t>
      </w:r>
      <w:r w:rsidRPr="00F12A4A">
        <w:rPr>
          <w:rFonts w:cs="Calibri"/>
          <w:sz w:val="22"/>
          <w:szCs w:val="22"/>
        </w:rPr>
        <w:t xml:space="preserve">środowiskowych uwarunkowaniach oraz kartę informacyjną przedsięwzięcia (KIP). </w:t>
      </w:r>
    </w:p>
    <w:p w14:paraId="3E8E54A5" w14:textId="2C6FB2BE" w:rsidR="002F4AD6" w:rsidRDefault="00F270CB" w:rsidP="009F36CF">
      <w:pPr>
        <w:spacing w:before="120" w:after="120"/>
        <w:ind w:firstLine="709"/>
        <w:rPr>
          <w:rFonts w:asciiTheme="minorHAnsi" w:hAnsiTheme="minorHAnsi" w:cstheme="minorHAnsi"/>
          <w:sz w:val="22"/>
          <w:szCs w:val="22"/>
        </w:rPr>
      </w:pPr>
      <w:r w:rsidRPr="00F12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rozporządzeniem Rady Ministrów z dnia 10 września 2019 roku, w sprawie przedsięwzięć mogących znacząco oddziaływać na środowisko (Dz. U. z 2019 r. poz. 1839) planowana inwestycja </w:t>
      </w:r>
      <w:r w:rsidR="00E4055D" w:rsidRPr="00F12A4A">
        <w:rPr>
          <w:rFonts w:asciiTheme="minorHAnsi" w:hAnsiTheme="minorHAnsi" w:cstheme="minorHAnsi"/>
          <w:color w:val="000000" w:themeColor="text1"/>
          <w:sz w:val="22"/>
          <w:szCs w:val="22"/>
        </w:rPr>
        <w:t>kwalifikuje się</w:t>
      </w:r>
      <w:r w:rsidRPr="00F12A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przedsięwzięć mogących potencjalnie znacząco oddziaływać na środowisko, wymienionych w </w:t>
      </w:r>
      <w:r w:rsidR="00DB1360" w:rsidRPr="00184026">
        <w:rPr>
          <w:rFonts w:cs="Calibri"/>
          <w:sz w:val="22"/>
          <w:szCs w:val="22"/>
          <w:lang w:eastAsia="pl-PL" w:bidi="ar-SA"/>
        </w:rPr>
        <w:t>§</w:t>
      </w:r>
      <w:r w:rsidR="00DB1360">
        <w:rPr>
          <w:rFonts w:cs="Calibri"/>
          <w:sz w:val="22"/>
          <w:szCs w:val="22"/>
          <w:lang w:eastAsia="pl-PL" w:bidi="ar-SA"/>
        </w:rPr>
        <w:t xml:space="preserve"> </w:t>
      </w:r>
      <w:r w:rsidR="00DB1360" w:rsidRPr="00184026">
        <w:rPr>
          <w:rFonts w:cs="Calibri"/>
          <w:sz w:val="22"/>
          <w:szCs w:val="22"/>
          <w:lang w:eastAsia="pl-PL" w:bidi="ar-SA"/>
        </w:rPr>
        <w:t>3 ust. 1 pkt</w:t>
      </w:r>
      <w:r w:rsidR="00DB1360" w:rsidRPr="00A3683A">
        <w:rPr>
          <w:rFonts w:cs="Calibri"/>
          <w:sz w:val="22"/>
          <w:szCs w:val="22"/>
          <w:lang w:eastAsia="pl-PL" w:bidi="ar-SA"/>
        </w:rPr>
        <w:t xml:space="preserve"> </w:t>
      </w:r>
      <w:r w:rsidR="009D403A">
        <w:rPr>
          <w:rFonts w:cs="Calibri"/>
          <w:sz w:val="22"/>
          <w:szCs w:val="22"/>
          <w:lang w:eastAsia="pl-PL" w:bidi="ar-SA"/>
        </w:rPr>
        <w:t xml:space="preserve">54 lit. </w:t>
      </w:r>
      <w:r w:rsidR="002F4AD6">
        <w:rPr>
          <w:rFonts w:cs="Calibri"/>
          <w:sz w:val="22"/>
          <w:szCs w:val="22"/>
          <w:lang w:eastAsia="pl-PL" w:bidi="ar-SA"/>
        </w:rPr>
        <w:t>b</w:t>
      </w:r>
      <w:r w:rsidR="009D403A">
        <w:rPr>
          <w:rFonts w:cs="Calibri"/>
          <w:sz w:val="22"/>
          <w:szCs w:val="22"/>
          <w:lang w:eastAsia="pl-PL" w:bidi="ar-SA"/>
        </w:rPr>
        <w:t>.</w:t>
      </w:r>
      <w:r w:rsidRPr="00F12A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74EA" w:rsidRPr="00F12A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9FC9E9A" w14:textId="402AF417" w:rsidR="002F4AD6" w:rsidRPr="00B824A7" w:rsidRDefault="00B824A7" w:rsidP="00B824A7">
      <w:pPr>
        <w:spacing w:before="120" w:after="120"/>
        <w:ind w:firstLine="357"/>
        <w:rPr>
          <w:rFonts w:asciiTheme="minorHAnsi" w:hAnsiTheme="minorHAnsi" w:cstheme="minorHAnsi"/>
          <w:sz w:val="22"/>
          <w:szCs w:val="22"/>
        </w:rPr>
      </w:pPr>
      <w:r w:rsidRPr="00B824A7">
        <w:rPr>
          <w:sz w:val="22"/>
          <w:szCs w:val="22"/>
        </w:rPr>
        <w:t>Inwestycja planowana jest w miejscowości Konradów, gmina Sośnie na działkach nr 219/2, 219/1, 219/3, 220, 234 obręb Konradów. Przedmiotem procesu inwestycyjnego jest: budowa budynku stolarni o powierzchni zabudowy ok.3 176,0 m</w:t>
      </w:r>
      <w:r w:rsidRPr="00B824A7">
        <w:rPr>
          <w:sz w:val="22"/>
          <w:szCs w:val="22"/>
          <w:vertAlign w:val="superscript"/>
        </w:rPr>
        <w:t>2</w:t>
      </w:r>
      <w:r w:rsidRPr="00B824A7">
        <w:rPr>
          <w:sz w:val="22"/>
          <w:szCs w:val="22"/>
        </w:rPr>
        <w:t>, lokalizacja dwóch hal magazynowych namiotowych o powierzchni 880 m</w:t>
      </w:r>
      <w:r w:rsidRPr="00B824A7">
        <w:rPr>
          <w:sz w:val="22"/>
          <w:szCs w:val="22"/>
          <w:vertAlign w:val="superscript"/>
        </w:rPr>
        <w:t>2</w:t>
      </w:r>
      <w:r w:rsidRPr="00B824A7">
        <w:rPr>
          <w:sz w:val="22"/>
          <w:szCs w:val="22"/>
        </w:rPr>
        <w:t xml:space="preserve"> każda, lokalizacja dwóch hal magazynowych namiotowych o powierzchni 600 m</w:t>
      </w:r>
      <w:r w:rsidRPr="00B824A7">
        <w:rPr>
          <w:sz w:val="22"/>
          <w:szCs w:val="22"/>
          <w:vertAlign w:val="superscript"/>
        </w:rPr>
        <w:t>2</w:t>
      </w:r>
      <w:r w:rsidRPr="00B824A7">
        <w:rPr>
          <w:sz w:val="22"/>
          <w:szCs w:val="22"/>
        </w:rPr>
        <w:t>, każda. Dodatkowo planuje się w ramach inwestycji: budowę wewnątrzzakładowej sieci kanalizacji deszczowej z odprowadzeniem wód opadowych i roztopowych z terenów utwardzonych poprzez separator substancji ropopochodnych do najbliższego rowu melioracyjnego lub bezodpływowego odparowującego zbiornika, utwardzenie placów manewrowych, wykonanie parkingów.</w:t>
      </w:r>
    </w:p>
    <w:p w14:paraId="68B9FCCA" w14:textId="0561F4FE" w:rsidR="002F4AD6" w:rsidRPr="00B824A7" w:rsidRDefault="00B824A7" w:rsidP="00B824A7">
      <w:pPr>
        <w:spacing w:before="120" w:after="120"/>
        <w:ind w:firstLine="357"/>
        <w:rPr>
          <w:sz w:val="22"/>
          <w:szCs w:val="22"/>
        </w:rPr>
      </w:pPr>
      <w:r w:rsidRPr="00B824A7">
        <w:rPr>
          <w:sz w:val="22"/>
          <w:szCs w:val="22"/>
        </w:rPr>
        <w:t>Woda do zakładu pobierana jest z gminnej sieci wodociągowej i wykorzystywana jest do celów socjalno-bytowych. Ścieki socjalno-sanitarne odprowadzane są do bezodpływowego zbiornika ścieków sanitarnych o pojemności 10</w:t>
      </w:r>
      <w:r w:rsidR="000B0958">
        <w:rPr>
          <w:sz w:val="22"/>
          <w:szCs w:val="22"/>
        </w:rPr>
        <w:t xml:space="preserve"> </w:t>
      </w:r>
      <w:r w:rsidRPr="00B824A7">
        <w:rPr>
          <w:sz w:val="22"/>
          <w:szCs w:val="22"/>
        </w:rPr>
        <w:t>m</w:t>
      </w:r>
      <w:r w:rsidR="000B0958">
        <w:rPr>
          <w:sz w:val="22"/>
          <w:szCs w:val="22"/>
          <w:vertAlign w:val="superscript"/>
        </w:rPr>
        <w:t>3</w:t>
      </w:r>
      <w:r w:rsidRPr="00B824A7">
        <w:rPr>
          <w:sz w:val="22"/>
          <w:szCs w:val="22"/>
        </w:rPr>
        <w:t xml:space="preserve"> i wywożone przez firmę zewnętrzną po zapełnieniu zbiornika. Nie przewiduje się powstawania ścieków przemysłowych.</w:t>
      </w:r>
    </w:p>
    <w:p w14:paraId="50EE78CB" w14:textId="7EF5124C" w:rsidR="00B824A7" w:rsidRDefault="00B824A7" w:rsidP="00B824A7">
      <w:pPr>
        <w:spacing w:before="120" w:after="120"/>
        <w:ind w:firstLine="357"/>
        <w:rPr>
          <w:sz w:val="22"/>
          <w:szCs w:val="22"/>
        </w:rPr>
      </w:pPr>
      <w:r w:rsidRPr="00B824A7">
        <w:rPr>
          <w:sz w:val="22"/>
          <w:szCs w:val="22"/>
        </w:rPr>
        <w:t>Obecnie wody opadowe i roztopowe rozprowadzane są w sposób niezorganizowany po terenie należącym do Inwestora. Po rozbudowie, wody z powierzchni dachów, będą odprowadzane do bezodpływowego zbiornika odparowującego o pojemności ok.660m</w:t>
      </w:r>
      <w:r w:rsidR="000D4D85">
        <w:rPr>
          <w:sz w:val="22"/>
          <w:szCs w:val="22"/>
          <w:vertAlign w:val="superscript"/>
        </w:rPr>
        <w:t>3</w:t>
      </w:r>
      <w:r w:rsidRPr="00B824A7">
        <w:rPr>
          <w:sz w:val="22"/>
          <w:szCs w:val="22"/>
        </w:rPr>
        <w:t xml:space="preserve"> , po połączeniu się z wodami deszczowymi i roztopowymi </w:t>
      </w:r>
      <w:r w:rsidRPr="00B824A7">
        <w:rPr>
          <w:sz w:val="22"/>
          <w:szCs w:val="22"/>
        </w:rPr>
        <w:lastRenderedPageBreak/>
        <w:t xml:space="preserve">z powierzchni utwardzonych. Wody roztopowe i opadowe z powierzchni utwardzonych będą przepuszczane przez separator zawiesin oraz separator substancji ropopochodnych i dopiero po oczyszczeniu, łączyć się będą z wodami opadowymi z powierzchni dachów. Druga koncepcja, to odprowadzanie wód opadowych i roztopowych, po przejściu przez wyżej wymienione separatory, do najbliższego rowu melioracyjnego lub do skrzynek rozsączających. </w:t>
      </w:r>
    </w:p>
    <w:p w14:paraId="63DD167A" w14:textId="41252D6F" w:rsidR="00F13E3E" w:rsidRPr="009F36CF" w:rsidRDefault="00F13E3E" w:rsidP="00B824A7">
      <w:pPr>
        <w:spacing w:before="120" w:after="120"/>
        <w:ind w:firstLine="357"/>
        <w:rPr>
          <w:rFonts w:asciiTheme="minorHAnsi" w:hAnsiTheme="minorHAnsi" w:cstheme="minorHAnsi"/>
          <w:sz w:val="22"/>
          <w:szCs w:val="22"/>
        </w:rPr>
      </w:pPr>
      <w:r w:rsidRPr="009F36CF">
        <w:rPr>
          <w:sz w:val="22"/>
          <w:szCs w:val="22"/>
        </w:rPr>
        <w:t>Powierzchnia terenu zakładu przed rozbudową 6 300 m</w:t>
      </w:r>
      <w:r w:rsidRPr="009F36CF">
        <w:rPr>
          <w:sz w:val="22"/>
          <w:szCs w:val="22"/>
          <w:vertAlign w:val="superscript"/>
        </w:rPr>
        <w:t>2</w:t>
      </w:r>
      <w:r w:rsidRPr="009F36CF">
        <w:rPr>
          <w:sz w:val="22"/>
          <w:szCs w:val="22"/>
        </w:rPr>
        <w:t xml:space="preserve"> , w tym:  powierzchnia zabudowy 2 511,5 m</w:t>
      </w:r>
      <w:r w:rsidRPr="009F36CF">
        <w:rPr>
          <w:sz w:val="22"/>
          <w:szCs w:val="22"/>
          <w:vertAlign w:val="superscript"/>
        </w:rPr>
        <w:t>2</w:t>
      </w:r>
      <w:r w:rsidRPr="009F36CF">
        <w:rPr>
          <w:sz w:val="22"/>
          <w:szCs w:val="22"/>
        </w:rPr>
        <w:t>, powierzchnia utwardzona 2 975,93 m</w:t>
      </w:r>
      <w:r w:rsidRPr="009F36CF">
        <w:rPr>
          <w:sz w:val="22"/>
          <w:szCs w:val="22"/>
          <w:vertAlign w:val="superscript"/>
        </w:rPr>
        <w:t>2</w:t>
      </w:r>
      <w:r w:rsidRPr="009F36CF">
        <w:rPr>
          <w:sz w:val="22"/>
          <w:szCs w:val="22"/>
        </w:rPr>
        <w:t>, powierzchnia nieutwardzona 812,57 m</w:t>
      </w:r>
      <w:r w:rsidRPr="009F36CF">
        <w:rPr>
          <w:sz w:val="22"/>
          <w:szCs w:val="22"/>
          <w:vertAlign w:val="superscript"/>
        </w:rPr>
        <w:t>2</w:t>
      </w:r>
      <w:r w:rsidRPr="009F36CF">
        <w:rPr>
          <w:sz w:val="22"/>
          <w:szCs w:val="22"/>
        </w:rPr>
        <w:t>. Powierzchnia terenu zakładu po rozbudowie 22 100 m</w:t>
      </w:r>
      <w:r w:rsidRPr="009F36CF">
        <w:rPr>
          <w:sz w:val="22"/>
          <w:szCs w:val="22"/>
          <w:vertAlign w:val="superscript"/>
        </w:rPr>
        <w:t>2</w:t>
      </w:r>
      <w:r w:rsidRPr="009F36CF">
        <w:rPr>
          <w:sz w:val="22"/>
          <w:szCs w:val="22"/>
        </w:rPr>
        <w:t>, w tym: powierzchnia zabudowy 8 252,83 m</w:t>
      </w:r>
      <w:r w:rsidRPr="009F36CF">
        <w:rPr>
          <w:sz w:val="22"/>
          <w:szCs w:val="22"/>
          <w:vertAlign w:val="superscript"/>
        </w:rPr>
        <w:t>2</w:t>
      </w:r>
      <w:r w:rsidRPr="009F36CF">
        <w:rPr>
          <w:sz w:val="22"/>
          <w:szCs w:val="22"/>
        </w:rPr>
        <w:t>, powierzchnia utwardzona 10 097,07 m</w:t>
      </w:r>
      <w:r w:rsidRPr="009F36CF">
        <w:rPr>
          <w:sz w:val="22"/>
          <w:szCs w:val="22"/>
          <w:vertAlign w:val="superscript"/>
        </w:rPr>
        <w:t>2</w:t>
      </w:r>
      <w:r w:rsidRPr="009F36CF">
        <w:rPr>
          <w:sz w:val="22"/>
          <w:szCs w:val="22"/>
        </w:rPr>
        <w:t xml:space="preserve"> , powierzchnia nieutwardzona 3 750,1 m</w:t>
      </w:r>
      <w:r w:rsidRPr="009F36CF">
        <w:rPr>
          <w:sz w:val="22"/>
          <w:szCs w:val="22"/>
          <w:vertAlign w:val="superscript"/>
        </w:rPr>
        <w:t>2</w:t>
      </w:r>
      <w:r w:rsidRPr="009F36CF">
        <w:rPr>
          <w:sz w:val="22"/>
          <w:szCs w:val="22"/>
        </w:rPr>
        <w:t>.</w:t>
      </w:r>
    </w:p>
    <w:p w14:paraId="0AFE7EB4" w14:textId="61242D9A" w:rsidR="002F4AD6" w:rsidRPr="009F36CF" w:rsidRDefault="00F13E3E" w:rsidP="009F36CF">
      <w:pPr>
        <w:spacing w:before="0" w:after="0"/>
        <w:ind w:firstLine="426"/>
        <w:rPr>
          <w:rFonts w:cs="Calibri"/>
          <w:sz w:val="22"/>
          <w:szCs w:val="22"/>
          <w:lang w:eastAsia="pl-PL" w:bidi="ar-SA"/>
        </w:rPr>
      </w:pPr>
      <w:r w:rsidRPr="008D36EE">
        <w:rPr>
          <w:rFonts w:cs="Calibri"/>
          <w:sz w:val="22"/>
          <w:szCs w:val="22"/>
          <w:lang w:eastAsia="pl-PL" w:bidi="ar-SA"/>
        </w:rPr>
        <w:t>Z</w:t>
      </w:r>
      <w:r w:rsidRPr="008D36EE">
        <w:rPr>
          <w:rFonts w:cs="Calibri"/>
          <w:sz w:val="22"/>
          <w:szCs w:val="22"/>
        </w:rPr>
        <w:t xml:space="preserve">godnie z </w:t>
      </w:r>
      <w:r w:rsidRPr="008D36EE">
        <w:rPr>
          <w:rFonts w:cs="Calibri"/>
          <w:sz w:val="22"/>
          <w:szCs w:val="22"/>
          <w:lang w:eastAsia="pl-PL" w:bidi="ar-SA"/>
        </w:rPr>
        <w:t xml:space="preserve">ustawą </w:t>
      </w:r>
      <w:r w:rsidRPr="008D36EE">
        <w:rPr>
          <w:rFonts w:cs="Calibri"/>
          <w:sz w:val="22"/>
          <w:szCs w:val="22"/>
        </w:rPr>
        <w:t xml:space="preserve">z 20 lipca 2017 r. Prawo wodne, art. 35 ust 3 pkt 7, ww. </w:t>
      </w:r>
      <w:r>
        <w:rPr>
          <w:rFonts w:cs="Calibri"/>
          <w:sz w:val="22"/>
          <w:szCs w:val="22"/>
        </w:rPr>
        <w:t>ustawy</w:t>
      </w:r>
      <w:r w:rsidRPr="008D36EE">
        <w:rPr>
          <w:rFonts w:cs="Calibri"/>
          <w:sz w:val="22"/>
          <w:szCs w:val="22"/>
        </w:rPr>
        <w:t xml:space="preserve"> odprowadzanie do wód lub urządzeń wodnych - wód opadowych lub roztopowych ujętych w otwarte lub zamknięte systemy kanalizacji deszczowej służące do odprowadzania opadów atmosferycznych, jest usługą wodną. </w:t>
      </w:r>
      <w:r>
        <w:rPr>
          <w:rFonts w:cs="Calibri"/>
          <w:sz w:val="22"/>
          <w:szCs w:val="22"/>
        </w:rPr>
        <w:t>Ponadto zg</w:t>
      </w:r>
      <w:r>
        <w:rPr>
          <w:rFonts w:cs="Calibri"/>
          <w:sz w:val="22"/>
          <w:szCs w:val="22"/>
          <w:lang w:eastAsia="pl-PL" w:bidi="ar-SA"/>
        </w:rPr>
        <w:t>odnie z art. 34 ust. 4 ww. ustawy  wykonanie na nieruchomości o powierzchni powyżej 3 500 m</w:t>
      </w:r>
      <w:r>
        <w:rPr>
          <w:rFonts w:cs="Calibri"/>
          <w:sz w:val="22"/>
          <w:szCs w:val="22"/>
          <w:vertAlign w:val="superscript"/>
          <w:lang w:eastAsia="pl-PL" w:bidi="ar-SA"/>
        </w:rPr>
        <w:t>2</w:t>
      </w:r>
      <w:r>
        <w:rPr>
          <w:rFonts w:cs="Calibri"/>
          <w:sz w:val="22"/>
          <w:szCs w:val="22"/>
          <w:lang w:eastAsia="pl-PL" w:bidi="ar-SA"/>
        </w:rPr>
        <w:t xml:space="preserve"> robót lub obiektów budowlanych trwale związanych z gruntem, mającym wpływ na zmniejszenie naturalnej retencji terenowej poprzez wyłączenie więcej niż 70% powierzchni nieruchomości z powierzchni biologicznie czynnej na obszarach nie ujętych w systemy kanalizacji otwartej lub zamkniętej jest szczególnym korzystaniem z wód. </w:t>
      </w:r>
      <w:r w:rsidRPr="008D36EE">
        <w:rPr>
          <w:rFonts w:cs="Calibri"/>
          <w:sz w:val="22"/>
          <w:szCs w:val="22"/>
        </w:rPr>
        <w:t>W związku z powyższym zgodnie z art. 389 pkt 1</w:t>
      </w:r>
      <w:r>
        <w:rPr>
          <w:rFonts w:cs="Calibri"/>
          <w:sz w:val="22"/>
          <w:szCs w:val="22"/>
        </w:rPr>
        <w:t xml:space="preserve"> i 2</w:t>
      </w:r>
      <w:r w:rsidRPr="008D36EE">
        <w:rPr>
          <w:rFonts w:cs="Calibri"/>
          <w:sz w:val="22"/>
          <w:szCs w:val="22"/>
        </w:rPr>
        <w:t xml:space="preserve">, </w:t>
      </w:r>
      <w:r>
        <w:rPr>
          <w:rFonts w:cs="Calibri"/>
          <w:sz w:val="22"/>
          <w:szCs w:val="22"/>
        </w:rPr>
        <w:t xml:space="preserve">6 </w:t>
      </w:r>
      <w:r w:rsidRPr="008D36EE">
        <w:rPr>
          <w:rFonts w:cs="Calibri"/>
          <w:sz w:val="22"/>
          <w:szCs w:val="22"/>
        </w:rPr>
        <w:t xml:space="preserve">na usługi wodne </w:t>
      </w:r>
      <w:r>
        <w:rPr>
          <w:rFonts w:cs="Calibri"/>
          <w:sz w:val="22"/>
          <w:szCs w:val="22"/>
        </w:rPr>
        <w:t xml:space="preserve">i szczególne korzystanie z wód i wykonanie urządzeń wodnych </w:t>
      </w:r>
      <w:r w:rsidRPr="008D36EE">
        <w:rPr>
          <w:rFonts w:cs="Calibri"/>
          <w:sz w:val="22"/>
          <w:szCs w:val="22"/>
        </w:rPr>
        <w:t>wymagane jest pozwolenie wodnoprawne</w:t>
      </w:r>
      <w:r>
        <w:rPr>
          <w:rFonts w:cs="Calibri"/>
          <w:sz w:val="22"/>
          <w:szCs w:val="22"/>
        </w:rPr>
        <w:t xml:space="preserve">. </w:t>
      </w:r>
    </w:p>
    <w:p w14:paraId="12C5AE35" w14:textId="1C8A918D" w:rsidR="002C243D" w:rsidRPr="00F12A4A" w:rsidRDefault="00CC3ABF" w:rsidP="00CC3ABF">
      <w:pPr>
        <w:spacing w:before="120" w:after="120"/>
        <w:ind w:firstLine="357"/>
        <w:rPr>
          <w:sz w:val="22"/>
          <w:szCs w:val="22"/>
        </w:rPr>
      </w:pPr>
      <w:r w:rsidRPr="00B315CE">
        <w:rPr>
          <w:rFonts w:asciiTheme="minorHAnsi" w:hAnsiTheme="minorHAnsi" w:cstheme="minorHAnsi"/>
          <w:sz w:val="22"/>
          <w:szCs w:val="22"/>
        </w:rPr>
        <w:t xml:space="preserve">Odnosząc się do art. 63 ust. 1 pkt 2 lit. k ustawy </w:t>
      </w:r>
      <w:proofErr w:type="spellStart"/>
      <w:r w:rsidRPr="00B315CE">
        <w:rPr>
          <w:rFonts w:asciiTheme="minorHAnsi" w:hAnsiTheme="minorHAnsi" w:cstheme="minorHAnsi"/>
          <w:sz w:val="22"/>
          <w:szCs w:val="22"/>
        </w:rPr>
        <w:t>ooś</w:t>
      </w:r>
      <w:proofErr w:type="spellEnd"/>
      <w:r w:rsidRPr="00B315CE">
        <w:rPr>
          <w:rFonts w:asciiTheme="minorHAnsi" w:hAnsiTheme="minorHAnsi" w:cstheme="minorHAnsi"/>
          <w:sz w:val="22"/>
          <w:szCs w:val="22"/>
        </w:rPr>
        <w:t>, tut. organ Wód Polskich ustalił co następuje:</w:t>
      </w:r>
      <w:r>
        <w:rPr>
          <w:sz w:val="22"/>
          <w:szCs w:val="22"/>
        </w:rPr>
        <w:t xml:space="preserve"> p</w:t>
      </w:r>
      <w:r w:rsidR="00EC5BD4" w:rsidRPr="00F12A4A">
        <w:rPr>
          <w:sz w:val="22"/>
          <w:szCs w:val="22"/>
        </w:rPr>
        <w:t xml:space="preserve">rojektowana inwestycja zlokalizowana jest w granicach jednostki planistycznej gospodarowania wodami – jednolitej części wód powierzchniowych (JCWP) – Malinowa Woda o kodzie PLRW60001714289. Zgodnie   z zapisami Planu gospodarowania wodami na obszarze dorzecza Odry (Dz. U. z 2016 r. poz. 1967) - JCWP Malinowa Woda   została oceniona jako naturalna  część wód (NAT) o złym stanie, niezagrożona nieosiągnięciem celu środowiskowego, jakim jest dobry stan ekologiczny i dobry stan chemiczny. Dla JCWP nie określono odstępstwa terminu osiągnięcia celu środowiskowego. </w:t>
      </w:r>
    </w:p>
    <w:p w14:paraId="06973C79" w14:textId="1D83988D" w:rsidR="002C243D" w:rsidRPr="00F12A4A" w:rsidRDefault="00EC5BD4" w:rsidP="00F12A4A">
      <w:pPr>
        <w:spacing w:before="120" w:after="120"/>
        <w:rPr>
          <w:rFonts w:eastAsia="Calibri" w:cs="Calibri"/>
          <w:sz w:val="22"/>
          <w:szCs w:val="22"/>
        </w:rPr>
      </w:pPr>
      <w:r w:rsidRPr="00F12A4A">
        <w:rPr>
          <w:rFonts w:eastAsia="Calibri" w:cs="Calibri"/>
          <w:sz w:val="22"/>
          <w:szCs w:val="22"/>
          <w:lang w:eastAsia="pl-PL"/>
        </w:rPr>
        <w:t xml:space="preserve">Przedmiotowy obszar znajduje się w obrębie </w:t>
      </w:r>
      <w:proofErr w:type="spellStart"/>
      <w:r w:rsidRPr="00F12A4A">
        <w:rPr>
          <w:rFonts w:cs="Calibri"/>
          <w:sz w:val="22"/>
          <w:szCs w:val="22"/>
        </w:rPr>
        <w:t>JCWPd</w:t>
      </w:r>
      <w:proofErr w:type="spellEnd"/>
      <w:r w:rsidRPr="00F12A4A">
        <w:rPr>
          <w:rFonts w:cs="Calibri"/>
          <w:sz w:val="22"/>
          <w:szCs w:val="22"/>
        </w:rPr>
        <w:t xml:space="preserve"> nr 80 o kodzie PLGW600080, </w:t>
      </w:r>
      <w:r w:rsidRPr="00F12A4A">
        <w:rPr>
          <w:rFonts w:eastAsia="Calibri" w:cs="Calibri"/>
          <w:sz w:val="22"/>
          <w:szCs w:val="22"/>
          <w:lang w:eastAsia="pl-PL"/>
        </w:rPr>
        <w:t xml:space="preserve">która charakteryzuje się dobrym stanem ilościowym i dobrym stanem chemicznym. </w:t>
      </w:r>
      <w:proofErr w:type="spellStart"/>
      <w:r w:rsidRPr="00F12A4A">
        <w:rPr>
          <w:rFonts w:eastAsia="Calibri" w:cs="Calibri"/>
          <w:sz w:val="22"/>
          <w:szCs w:val="22"/>
          <w:lang w:eastAsia="pl-PL"/>
        </w:rPr>
        <w:t>JCWPd</w:t>
      </w:r>
      <w:proofErr w:type="spellEnd"/>
      <w:r w:rsidRPr="00F12A4A">
        <w:rPr>
          <w:rFonts w:eastAsia="Calibri" w:cs="Calibri"/>
          <w:sz w:val="22"/>
          <w:szCs w:val="22"/>
          <w:lang w:eastAsia="pl-PL"/>
        </w:rPr>
        <w:t xml:space="preserve"> została oceniona jako niezagrożona nieosiągnięciem celu środowiskowego, jakim jest dobry stan ilościowy i chemiczny</w:t>
      </w:r>
      <w:r w:rsidR="00097982">
        <w:rPr>
          <w:rFonts w:eastAsia="Calibri" w:cs="Calibri"/>
          <w:sz w:val="22"/>
          <w:szCs w:val="22"/>
          <w:lang w:eastAsia="pl-PL"/>
        </w:rPr>
        <w:t>.</w:t>
      </w:r>
      <w:r w:rsidRPr="00F12A4A">
        <w:rPr>
          <w:rFonts w:eastAsia="Calibri" w:cs="Calibri"/>
          <w:sz w:val="22"/>
          <w:szCs w:val="22"/>
          <w:lang w:eastAsia="pl-PL"/>
        </w:rPr>
        <w:t xml:space="preserve"> Teren inwestycji  zlokalizowany  jest w obszarze Głównego Zbiornika Wód Podziemnych (GZWP) nr 303 – Pradolina Barycz – Głogów (E).  </w:t>
      </w:r>
      <w:r w:rsidRPr="00F12A4A">
        <w:rPr>
          <w:rFonts w:eastAsia="Calibri" w:cs="Calibri"/>
          <w:sz w:val="22"/>
          <w:szCs w:val="22"/>
        </w:rPr>
        <w:t xml:space="preserve">Teren inwestycji nie znajduje się w obrębie stref ochronnych ujęć wód podziemnych. </w:t>
      </w:r>
    </w:p>
    <w:p w14:paraId="639DF729" w14:textId="4152BD3B" w:rsidR="00EC5BD4" w:rsidRPr="00F12A4A" w:rsidRDefault="00EC5BD4" w:rsidP="00F12A4A">
      <w:pPr>
        <w:spacing w:before="120" w:after="120"/>
        <w:rPr>
          <w:rFonts w:cs="Calibri"/>
          <w:sz w:val="22"/>
          <w:szCs w:val="22"/>
        </w:rPr>
      </w:pPr>
      <w:r w:rsidRPr="00F12A4A">
        <w:rPr>
          <w:rFonts w:eastAsia="Calibri" w:cs="Calibri"/>
          <w:sz w:val="22"/>
          <w:szCs w:val="22"/>
        </w:rPr>
        <w:t>Planowane przedsięwzięcie nie znajduje się na obszarach narażonych na niebezpieczeństwo powodzi.</w:t>
      </w:r>
      <w:r w:rsidRPr="00F12A4A">
        <w:rPr>
          <w:rFonts w:cs="Calibri"/>
          <w:sz w:val="22"/>
          <w:szCs w:val="22"/>
        </w:rPr>
        <w:t xml:space="preserve"> </w:t>
      </w:r>
    </w:p>
    <w:p w14:paraId="7EBF2700" w14:textId="7089DB89" w:rsidR="00F75ABD" w:rsidRPr="00F12A4A" w:rsidRDefault="00F75ABD" w:rsidP="00F12A4A">
      <w:pPr>
        <w:spacing w:before="120" w:after="120"/>
        <w:ind w:firstLine="357"/>
        <w:rPr>
          <w:rFonts w:cs="Calibri"/>
          <w:sz w:val="22"/>
          <w:szCs w:val="22"/>
        </w:rPr>
      </w:pPr>
      <w:r w:rsidRPr="00F12A4A">
        <w:rPr>
          <w:rFonts w:cs="Calibri"/>
          <w:sz w:val="22"/>
          <w:szCs w:val="22"/>
        </w:rPr>
        <w:t>Po przeanalizowaniu załączonej do wniosku karty informacyjnej przedsięwzięcia, uwzględniając rodzaj, skalę, lokalizację oraz charakter planowanej inwestycji, która realizowana będzie przy zastosowaniu rozwiązań minimalizujących wpływ dla środowiska oraz zgodnie z obowiązującymi przepisami prawa, nie przewiduje się negatywnego wpływu przedmiotowej inwestycji na stan jednolitych części wód podziemnych (</w:t>
      </w:r>
      <w:proofErr w:type="spellStart"/>
      <w:r w:rsidRPr="00F12A4A">
        <w:rPr>
          <w:rFonts w:cs="Calibri"/>
          <w:sz w:val="22"/>
          <w:szCs w:val="22"/>
        </w:rPr>
        <w:t>JCWPd</w:t>
      </w:r>
      <w:proofErr w:type="spellEnd"/>
      <w:r w:rsidRPr="00F12A4A">
        <w:rPr>
          <w:rFonts w:cs="Calibri"/>
          <w:sz w:val="22"/>
          <w:szCs w:val="22"/>
        </w:rPr>
        <w:t xml:space="preserve">) i powierzchniowych (JCWP) oraz możliwość osiągnięcia celów środowiskowych. </w:t>
      </w:r>
    </w:p>
    <w:p w14:paraId="1DA8134C" w14:textId="4B38B17B" w:rsidR="00962C5D" w:rsidRPr="00F12A4A" w:rsidRDefault="00F75ABD" w:rsidP="00F12A4A">
      <w:pPr>
        <w:spacing w:before="120" w:after="120"/>
        <w:ind w:firstLine="357"/>
        <w:rPr>
          <w:rFonts w:cs="Calibri"/>
          <w:sz w:val="22"/>
          <w:szCs w:val="22"/>
        </w:rPr>
      </w:pPr>
      <w:r w:rsidRPr="00F12A4A">
        <w:rPr>
          <w:rFonts w:cs="Calibri"/>
          <w:sz w:val="22"/>
          <w:szCs w:val="22"/>
        </w:rPr>
        <w:t>J</w:t>
      </w:r>
      <w:r w:rsidR="00C933AE" w:rsidRPr="00F12A4A">
        <w:rPr>
          <w:rFonts w:cs="Calibri"/>
          <w:sz w:val="22"/>
          <w:szCs w:val="22"/>
        </w:rPr>
        <w:t>ednocześnie zwracam się</w:t>
      </w:r>
      <w:r w:rsidR="00C404F5" w:rsidRPr="00F12A4A">
        <w:rPr>
          <w:rFonts w:cs="Calibri"/>
          <w:sz w:val="22"/>
          <w:szCs w:val="22"/>
        </w:rPr>
        <w:t xml:space="preserve"> do Wójta Gminy </w:t>
      </w:r>
      <w:r w:rsidR="002C243D" w:rsidRPr="00F12A4A">
        <w:rPr>
          <w:rFonts w:cs="Calibri"/>
          <w:sz w:val="22"/>
          <w:szCs w:val="22"/>
        </w:rPr>
        <w:t>Sośnie</w:t>
      </w:r>
      <w:r w:rsidRPr="00F12A4A">
        <w:rPr>
          <w:rFonts w:cs="Calibri"/>
          <w:sz w:val="22"/>
          <w:szCs w:val="22"/>
        </w:rPr>
        <w:t xml:space="preserve">, aby w toku prowadzonego postępowania, zgodnie </w:t>
      </w:r>
      <w:r w:rsidR="00D265DB" w:rsidRPr="00F12A4A">
        <w:rPr>
          <w:rFonts w:cs="Calibri"/>
          <w:sz w:val="22"/>
          <w:szCs w:val="22"/>
        </w:rPr>
        <w:t xml:space="preserve"> </w:t>
      </w:r>
      <w:r w:rsidRPr="00F12A4A">
        <w:rPr>
          <w:rFonts w:cs="Calibri"/>
          <w:sz w:val="22"/>
          <w:szCs w:val="22"/>
        </w:rPr>
        <w:t xml:space="preserve">z art. 10 ustawy z dnia 14 czerwca 1960 r. </w:t>
      </w:r>
      <w:r w:rsidR="002C243D" w:rsidRPr="00F12A4A">
        <w:rPr>
          <w:rFonts w:cs="Calibri"/>
          <w:sz w:val="22"/>
          <w:szCs w:val="22"/>
        </w:rPr>
        <w:t xml:space="preserve">- </w:t>
      </w:r>
      <w:r w:rsidRPr="00F12A4A">
        <w:rPr>
          <w:rFonts w:cs="Calibri"/>
          <w:sz w:val="22"/>
          <w:szCs w:val="22"/>
        </w:rPr>
        <w:t xml:space="preserve">Kodeks postępowania </w:t>
      </w:r>
      <w:r w:rsidR="007A1430" w:rsidRPr="00F12A4A">
        <w:rPr>
          <w:rFonts w:cs="Calibri"/>
          <w:sz w:val="22"/>
          <w:szCs w:val="22"/>
        </w:rPr>
        <w:t>administracyjnego</w:t>
      </w:r>
      <w:r w:rsidR="002C243D" w:rsidRPr="00F12A4A">
        <w:rPr>
          <w:rFonts w:cs="Calibri"/>
          <w:sz w:val="22"/>
          <w:szCs w:val="22"/>
        </w:rPr>
        <w:t xml:space="preserve">, </w:t>
      </w:r>
      <w:r w:rsidR="007A1430" w:rsidRPr="00F12A4A">
        <w:rPr>
          <w:rFonts w:cs="Calibri"/>
          <w:sz w:val="22"/>
          <w:szCs w:val="22"/>
        </w:rPr>
        <w:t xml:space="preserve"> </w:t>
      </w:r>
      <w:r w:rsidRPr="00F12A4A">
        <w:rPr>
          <w:rFonts w:cs="Calibri"/>
          <w:sz w:val="22"/>
          <w:szCs w:val="22"/>
        </w:rPr>
        <w:t>poinformował strony postępowania o wydaniu niniejszej opinii.</w:t>
      </w:r>
    </w:p>
    <w:p w14:paraId="39A0790C" w14:textId="77777777" w:rsidR="00685A9D" w:rsidRDefault="00685A9D" w:rsidP="00F75ABD">
      <w:pPr>
        <w:spacing w:before="40" w:after="0" w:line="240" w:lineRule="auto"/>
        <w:jc w:val="left"/>
        <w:rPr>
          <w:rFonts w:cs="Calibri"/>
          <w:lang w:eastAsia="pl-PL"/>
        </w:rPr>
      </w:pPr>
    </w:p>
    <w:p w14:paraId="5C50937B" w14:textId="77777777" w:rsidR="00685A9D" w:rsidRDefault="00685A9D" w:rsidP="00F75ABD">
      <w:pPr>
        <w:spacing w:before="40" w:after="0" w:line="240" w:lineRule="auto"/>
        <w:jc w:val="left"/>
        <w:rPr>
          <w:rFonts w:cs="Calibri"/>
          <w:lang w:eastAsia="pl-PL"/>
        </w:rPr>
      </w:pPr>
    </w:p>
    <w:p w14:paraId="1A36B286" w14:textId="77777777" w:rsidR="00685A9D" w:rsidRDefault="00685A9D" w:rsidP="00F75ABD">
      <w:pPr>
        <w:spacing w:before="40" w:after="0" w:line="240" w:lineRule="auto"/>
        <w:jc w:val="left"/>
        <w:rPr>
          <w:rFonts w:cs="Calibri"/>
          <w:lang w:eastAsia="pl-PL"/>
        </w:rPr>
      </w:pPr>
    </w:p>
    <w:p w14:paraId="35F82AEE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1D6A5B4B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038A099D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0060890C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5FC565B2" w14:textId="77777777" w:rsidR="00F12A4A" w:rsidRDefault="00F12A4A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</w:p>
    <w:p w14:paraId="2E96FC84" w14:textId="12764F1A" w:rsidR="001E3AD6" w:rsidRPr="00F41F30" w:rsidRDefault="001E3AD6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  <w:r w:rsidRPr="00F41F30">
        <w:rPr>
          <w:rFonts w:cs="Calibri"/>
        </w:rPr>
        <w:t>Do wiadomości:</w:t>
      </w:r>
      <w:r w:rsidRPr="00F41F30">
        <w:rPr>
          <w:rFonts w:cs="Calibri"/>
        </w:rPr>
        <w:tab/>
      </w:r>
    </w:p>
    <w:p w14:paraId="4B04E455" w14:textId="6F357EF3" w:rsidR="001E3AD6" w:rsidRDefault="002F4AD6" w:rsidP="001E3AD6">
      <w:pPr>
        <w:numPr>
          <w:ilvl w:val="0"/>
          <w:numId w:val="26"/>
        </w:numPr>
        <w:spacing w:before="0" w:after="0" w:line="240" w:lineRule="auto"/>
        <w:ind w:left="284" w:hanging="284"/>
        <w:contextualSpacing/>
      </w:pPr>
      <w:bookmarkStart w:id="2" w:name="_Hlk11218135"/>
      <w:r>
        <w:t xml:space="preserve">„LEBEX” Dariusz </w:t>
      </w:r>
      <w:proofErr w:type="spellStart"/>
      <w:r>
        <w:t>Lebek</w:t>
      </w:r>
      <w:proofErr w:type="spellEnd"/>
    </w:p>
    <w:p w14:paraId="565E071B" w14:textId="5C42E8C9" w:rsidR="001E3AD6" w:rsidRDefault="002F4AD6" w:rsidP="001E3AD6">
      <w:pPr>
        <w:spacing w:before="0" w:after="0" w:line="240" w:lineRule="auto"/>
        <w:ind w:left="284"/>
        <w:contextualSpacing/>
      </w:pPr>
      <w:r>
        <w:t>Konradów 22</w:t>
      </w:r>
    </w:p>
    <w:p w14:paraId="309F5DF9" w14:textId="0C386071" w:rsidR="001E3AD6" w:rsidRPr="00F41F30" w:rsidRDefault="002F4AD6" w:rsidP="001E3AD6">
      <w:pPr>
        <w:spacing w:before="0" w:after="0" w:line="240" w:lineRule="auto"/>
        <w:ind w:left="284"/>
        <w:contextualSpacing/>
      </w:pPr>
      <w:r>
        <w:t>63-435 Sośnie</w:t>
      </w:r>
    </w:p>
    <w:bookmarkEnd w:id="2"/>
    <w:p w14:paraId="6CE4F7B7" w14:textId="77777777" w:rsidR="001E3AD6" w:rsidRPr="00F41F30" w:rsidRDefault="001E3AD6" w:rsidP="001E3AD6">
      <w:pPr>
        <w:tabs>
          <w:tab w:val="left" w:pos="7413"/>
        </w:tabs>
        <w:spacing w:before="0" w:after="0" w:line="240" w:lineRule="auto"/>
        <w:rPr>
          <w:rFonts w:cs="Calibri"/>
        </w:rPr>
      </w:pPr>
      <w:r w:rsidRPr="00F41F30">
        <w:rPr>
          <w:rFonts w:cs="Calibri"/>
          <w:lang w:eastAsia="pl-PL" w:bidi="ar-SA"/>
        </w:rPr>
        <w:t xml:space="preserve">2. </w:t>
      </w:r>
      <w:r>
        <w:rPr>
          <w:rFonts w:cs="Calibri"/>
        </w:rPr>
        <w:t xml:space="preserve">  Z</w:t>
      </w:r>
      <w:r w:rsidRPr="00F41F30">
        <w:rPr>
          <w:rFonts w:cs="Calibri"/>
        </w:rPr>
        <w:t>ZŚ aa</w:t>
      </w:r>
    </w:p>
    <w:p w14:paraId="270014A7" w14:textId="77777777" w:rsidR="001E3AD6" w:rsidRDefault="001E3AD6" w:rsidP="001E3AD6">
      <w:pPr>
        <w:spacing w:before="0" w:after="0" w:line="240" w:lineRule="auto"/>
        <w:jc w:val="left"/>
      </w:pPr>
    </w:p>
    <w:p w14:paraId="4925172B" w14:textId="77777777" w:rsidR="001E3AD6" w:rsidRDefault="001E3AD6" w:rsidP="001E3AD6">
      <w:pPr>
        <w:spacing w:before="0" w:after="0" w:line="240" w:lineRule="auto"/>
        <w:jc w:val="left"/>
      </w:pPr>
    </w:p>
    <w:p w14:paraId="2EF6B7EB" w14:textId="77777777" w:rsidR="001E3AD6" w:rsidRDefault="001E3AD6" w:rsidP="001E3AD6">
      <w:pPr>
        <w:spacing w:before="0" w:after="0" w:line="240" w:lineRule="auto"/>
        <w:jc w:val="left"/>
      </w:pPr>
    </w:p>
    <w:p w14:paraId="010233C2" w14:textId="77777777" w:rsidR="00CC3ABF" w:rsidRDefault="00CC3ABF" w:rsidP="001E3AD6">
      <w:pPr>
        <w:spacing w:before="0" w:after="0" w:line="240" w:lineRule="auto"/>
        <w:jc w:val="left"/>
      </w:pPr>
    </w:p>
    <w:p w14:paraId="49FA9068" w14:textId="2988D28D" w:rsidR="001E3AD6" w:rsidRPr="00F41F30" w:rsidRDefault="001E3AD6" w:rsidP="001E3AD6">
      <w:pPr>
        <w:spacing w:before="0" w:after="0" w:line="240" w:lineRule="auto"/>
        <w:jc w:val="left"/>
      </w:pPr>
      <w:r w:rsidRPr="00F41F30">
        <w:t>Sprawę prowadzi:</w:t>
      </w:r>
    </w:p>
    <w:p w14:paraId="2C82BE0C" w14:textId="77777777" w:rsidR="001E3AD6" w:rsidRPr="00FD4A34" w:rsidRDefault="001E3AD6" w:rsidP="001E3AD6">
      <w:pPr>
        <w:spacing w:before="0" w:after="0" w:line="240" w:lineRule="auto"/>
        <w:jc w:val="left"/>
        <w:rPr>
          <w:lang w:val="en-US"/>
        </w:rPr>
      </w:pPr>
      <w:r w:rsidRPr="00FD4A34">
        <w:rPr>
          <w:lang w:val="en-US"/>
        </w:rPr>
        <w:t>Robert Grzemski, tel.: 65 547 61 45, e-mail: robert.grzemski@wody.gov.pl</w:t>
      </w:r>
    </w:p>
    <w:p w14:paraId="2EC1AB27" w14:textId="77777777" w:rsidR="001E3AD6" w:rsidRPr="00FD4A34" w:rsidRDefault="001E3AD6" w:rsidP="001E3AD6">
      <w:pPr>
        <w:spacing w:before="120" w:after="120"/>
        <w:ind w:left="6381" w:hanging="569"/>
        <w:contextualSpacing/>
        <w:jc w:val="left"/>
        <w:rPr>
          <w:rFonts w:cs="Calibri"/>
          <w:b/>
          <w:sz w:val="22"/>
          <w:szCs w:val="22"/>
          <w:lang w:val="en-US" w:eastAsia="pl-PL" w:bidi="ar-SA"/>
        </w:rPr>
      </w:pPr>
    </w:p>
    <w:p w14:paraId="3F6B742E" w14:textId="77777777" w:rsidR="00685A9D" w:rsidRPr="00FD4A34" w:rsidRDefault="00685A9D" w:rsidP="00F75ABD">
      <w:pPr>
        <w:spacing w:before="40" w:after="0" w:line="240" w:lineRule="auto"/>
        <w:jc w:val="left"/>
        <w:rPr>
          <w:rFonts w:cs="Calibri"/>
          <w:lang w:val="en-US" w:eastAsia="pl-PL"/>
        </w:rPr>
      </w:pPr>
    </w:p>
    <w:sectPr w:rsidR="00685A9D" w:rsidRPr="00FD4A34" w:rsidSect="00B22F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A1F0" w14:textId="77777777" w:rsidR="0028713D" w:rsidRDefault="0028713D" w:rsidP="00BA6736">
      <w:r>
        <w:separator/>
      </w:r>
    </w:p>
  </w:endnote>
  <w:endnote w:type="continuationSeparator" w:id="0">
    <w:p w14:paraId="5A49BE0B" w14:textId="77777777" w:rsidR="0028713D" w:rsidRDefault="0028713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53" w:type="dxa"/>
      <w:tblLook w:val="04A0" w:firstRow="1" w:lastRow="0" w:firstColumn="1" w:lastColumn="0" w:noHBand="0" w:noVBand="1"/>
    </w:tblPr>
    <w:tblGrid>
      <w:gridCol w:w="9823"/>
      <w:gridCol w:w="9823"/>
    </w:tblGrid>
    <w:tr w:rsidR="00F729D6" w:rsidRPr="00E17232" w14:paraId="677B8E96" w14:textId="77777777" w:rsidTr="004238B2">
      <w:trPr>
        <w:trHeight w:val="804"/>
      </w:trPr>
      <w:tc>
        <w:tcPr>
          <w:tcW w:w="8472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345"/>
            <w:gridCol w:w="3262"/>
          </w:tblGrid>
          <w:tr w:rsidR="00F729D6" w:rsidRPr="00E76AF0" w14:paraId="2685EA52" w14:textId="77777777" w:rsidTr="00B729F2">
            <w:trPr>
              <w:trHeight w:val="804"/>
            </w:trPr>
            <w:tc>
              <w:tcPr>
                <w:tcW w:w="6345" w:type="dxa"/>
                <w:shd w:val="clear" w:color="auto" w:fill="auto"/>
                <w:vAlign w:val="bottom"/>
              </w:tcPr>
              <w:p w14:paraId="0909F481" w14:textId="100BE3C1" w:rsidR="00F729D6" w:rsidRPr="00E76AF0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b/>
                    <w:sz w:val="18"/>
                    <w:szCs w:val="18"/>
                  </w:rPr>
                </w:pPr>
              </w:p>
              <w:p w14:paraId="37065E94" w14:textId="2DBBD060" w:rsidR="00F729D6" w:rsidRPr="00E76AF0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E76AF0">
                  <w:rPr>
                    <w:rFonts w:ascii="Lato" w:hAnsi="Lato"/>
                    <w:sz w:val="18"/>
                    <w:szCs w:val="18"/>
                  </w:rPr>
                  <w:t>Państwowe Gospodarstwo Wodne Wody Polskie</w:t>
                </w:r>
              </w:p>
              <w:p w14:paraId="5A85C8B4" w14:textId="6A257B10" w:rsidR="00F729D6" w:rsidRPr="000E39F6" w:rsidRDefault="00F729D6" w:rsidP="00BF468C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Fonts w:ascii="Lato" w:hAnsi="Lato"/>
                    <w:sz w:val="18"/>
                    <w:szCs w:val="18"/>
                  </w:rPr>
                  <w:t xml:space="preserve">Zarząd Zlewni w Lesznie, 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>ul. C</w:t>
                </w:r>
                <w:r>
                  <w:rPr>
                    <w:rFonts w:ascii="Lato" w:hAnsi="Lato"/>
                    <w:sz w:val="18"/>
                    <w:szCs w:val="18"/>
                  </w:rPr>
                  <w:t>hociszewskiego 12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, </w:t>
                </w:r>
                <w:r>
                  <w:rPr>
                    <w:rFonts w:ascii="Lato" w:hAnsi="Lato"/>
                    <w:sz w:val="18"/>
                    <w:szCs w:val="18"/>
                  </w:rPr>
                  <w:t>64-100 Leszno</w:t>
                </w:r>
              </w:p>
              <w:p w14:paraId="30426807" w14:textId="74294A8E" w:rsidR="00F729D6" w:rsidRPr="00E76AF0" w:rsidRDefault="00F729D6" w:rsidP="00BF468C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tel.: </w:t>
                </w:r>
                <w:r>
                  <w:rPr>
                    <w:rFonts w:ascii="Lato" w:hAnsi="Lato"/>
                    <w:sz w:val="18"/>
                    <w:szCs w:val="18"/>
                  </w:rPr>
                  <w:t>(65) 547 61 30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 | e-mail: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zz-leszno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>@wody.gov.pl</w:t>
                </w:r>
              </w:p>
            </w:tc>
            <w:tc>
              <w:tcPr>
                <w:tcW w:w="3262" w:type="dxa"/>
                <w:shd w:val="clear" w:color="auto" w:fill="auto"/>
                <w:vAlign w:val="bottom"/>
              </w:tcPr>
              <w:p w14:paraId="7E9DB233" w14:textId="77777777" w:rsidR="00F729D6" w:rsidRPr="00E76AF0" w:rsidRDefault="00F729D6" w:rsidP="00B729F2">
                <w:pPr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E76AF0">
                  <w:rPr>
                    <w:rFonts w:ascii="Lato" w:hAnsi="Lato"/>
                    <w:sz w:val="18"/>
                    <w:szCs w:val="18"/>
                  </w:rPr>
                  <w:t xml:space="preserve">Strona </w: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instrText xml:space="preserve"> PAGE </w:instrTex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202A99">
                  <w:rPr>
                    <w:rFonts w:ascii="Lato" w:hAnsi="Lato"/>
                    <w:noProof/>
                    <w:sz w:val="18"/>
                    <w:szCs w:val="18"/>
                  </w:rPr>
                  <w:t>2</w: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t xml:space="preserve"> z </w: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instrText xml:space="preserve"> NUMPAGES  </w:instrTex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202A99">
                  <w:rPr>
                    <w:rFonts w:ascii="Lato" w:hAnsi="Lato"/>
                    <w:noProof/>
                    <w:sz w:val="18"/>
                    <w:szCs w:val="18"/>
                  </w:rPr>
                  <w:t>3</w:t>
                </w:r>
                <w:r w:rsidRPr="00E76AF0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</w:p>
              <w:p w14:paraId="02CA50AF" w14:textId="77777777" w:rsidR="00F729D6" w:rsidRPr="00E76AF0" w:rsidRDefault="00F729D6" w:rsidP="00B729F2">
                <w:pPr>
                  <w:spacing w:line="264" w:lineRule="auto"/>
                  <w:contextualSpacing/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E76AF0">
                  <w:rPr>
                    <w:rFonts w:ascii="Lato" w:hAnsi="Lato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A7B0DBA" w14:textId="77777777" w:rsidR="00F729D6" w:rsidRDefault="00F729D6"/>
      </w:tc>
      <w:tc>
        <w:tcPr>
          <w:tcW w:w="4981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345"/>
            <w:gridCol w:w="3262"/>
          </w:tblGrid>
          <w:tr w:rsidR="00F729D6" w:rsidRPr="00E76AF0" w14:paraId="220C8B3D" w14:textId="77777777" w:rsidTr="00B729F2">
            <w:trPr>
              <w:trHeight w:val="804"/>
            </w:trPr>
            <w:tc>
              <w:tcPr>
                <w:tcW w:w="6345" w:type="dxa"/>
                <w:shd w:val="clear" w:color="auto" w:fill="auto"/>
                <w:vAlign w:val="bottom"/>
              </w:tcPr>
              <w:p w14:paraId="5DCA836B" w14:textId="77777777" w:rsidR="00F729D6" w:rsidRPr="00E76AF0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</w:p>
            </w:tc>
            <w:tc>
              <w:tcPr>
                <w:tcW w:w="3262" w:type="dxa"/>
                <w:shd w:val="clear" w:color="auto" w:fill="auto"/>
                <w:vAlign w:val="bottom"/>
              </w:tcPr>
              <w:p w14:paraId="3D207A9C" w14:textId="77777777" w:rsidR="00F729D6" w:rsidRPr="00E76AF0" w:rsidRDefault="00F729D6" w:rsidP="00B729F2">
                <w:pPr>
                  <w:spacing w:line="264" w:lineRule="auto"/>
                  <w:contextualSpacing/>
                  <w:jc w:val="right"/>
                  <w:rPr>
                    <w:rFonts w:ascii="Lato" w:hAnsi="Lato"/>
                    <w:sz w:val="18"/>
                    <w:szCs w:val="18"/>
                  </w:rPr>
                </w:pPr>
              </w:p>
            </w:tc>
          </w:tr>
        </w:tbl>
        <w:p w14:paraId="56467176" w14:textId="77777777" w:rsidR="00F729D6" w:rsidRDefault="00F729D6" w:rsidP="004238B2">
          <w:pPr>
            <w:ind w:left="100" w:hanging="100"/>
          </w:pPr>
        </w:p>
      </w:tc>
    </w:tr>
  </w:tbl>
  <w:p w14:paraId="0A19FEB7" w14:textId="77777777" w:rsidR="00F729D6" w:rsidRPr="00C130EE" w:rsidRDefault="00F729D6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4873"/>
      <w:gridCol w:w="4873"/>
    </w:tblGrid>
    <w:tr w:rsidR="00F729D6" w:rsidRPr="00E17232" w14:paraId="076FCFBF" w14:textId="77777777" w:rsidTr="00B729F2">
      <w:trPr>
        <w:trHeight w:val="804"/>
      </w:trPr>
      <w:tc>
        <w:tcPr>
          <w:tcW w:w="6345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345"/>
            <w:gridCol w:w="3262"/>
          </w:tblGrid>
          <w:tr w:rsidR="00F729D6" w:rsidRPr="000E39F6" w14:paraId="3B7D16EF" w14:textId="77777777" w:rsidTr="00B729F2">
            <w:trPr>
              <w:trHeight w:val="804"/>
            </w:trPr>
            <w:tc>
              <w:tcPr>
                <w:tcW w:w="6345" w:type="dxa"/>
                <w:shd w:val="clear" w:color="auto" w:fill="auto"/>
                <w:vAlign w:val="bottom"/>
              </w:tcPr>
              <w:p w14:paraId="44C9A576" w14:textId="619C4A7F" w:rsidR="00F729D6" w:rsidRPr="000E39F6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b/>
                    <w:sz w:val="18"/>
                    <w:szCs w:val="18"/>
                  </w:rPr>
                </w:pPr>
              </w:p>
              <w:p w14:paraId="42D0DD00" w14:textId="1704EBED" w:rsidR="00F729D6" w:rsidRPr="000E39F6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>Państwowe Gospodarstwo Wodne Wody Polskie</w:t>
                </w:r>
              </w:p>
              <w:p w14:paraId="35885C77" w14:textId="3AEF08E1" w:rsidR="00F729D6" w:rsidRPr="000E39F6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>
                  <w:rPr>
                    <w:rFonts w:ascii="Lato" w:hAnsi="Lato"/>
                    <w:sz w:val="18"/>
                    <w:szCs w:val="18"/>
                  </w:rPr>
                  <w:t xml:space="preserve">Zarząd Zlewni w Lesznie, 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>ul. C</w:t>
                </w:r>
                <w:r>
                  <w:rPr>
                    <w:rFonts w:ascii="Lato" w:hAnsi="Lato"/>
                    <w:sz w:val="18"/>
                    <w:szCs w:val="18"/>
                  </w:rPr>
                  <w:t>hociszewskiego 12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, </w:t>
                </w:r>
                <w:r>
                  <w:rPr>
                    <w:rFonts w:ascii="Lato" w:hAnsi="Lato"/>
                    <w:sz w:val="18"/>
                    <w:szCs w:val="18"/>
                  </w:rPr>
                  <w:t>64-100 Leszno</w:t>
                </w:r>
              </w:p>
              <w:p w14:paraId="4B5004E4" w14:textId="2169D551" w:rsidR="00F729D6" w:rsidRPr="000E39F6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tel.: </w:t>
                </w:r>
                <w:r>
                  <w:rPr>
                    <w:rFonts w:ascii="Lato" w:hAnsi="Lato"/>
                    <w:sz w:val="18"/>
                    <w:szCs w:val="18"/>
                  </w:rPr>
                  <w:t>(65) 547 61 30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  e-mail:</w:t>
                </w:r>
                <w:r>
                  <w:rPr>
                    <w:rFonts w:ascii="Lato" w:hAnsi="Lato"/>
                    <w:sz w:val="18"/>
                    <w:szCs w:val="18"/>
                  </w:rPr>
                  <w:t xml:space="preserve"> zz-leszno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>@wody.gov.pl</w:t>
                </w:r>
              </w:p>
            </w:tc>
            <w:tc>
              <w:tcPr>
                <w:tcW w:w="3262" w:type="dxa"/>
                <w:shd w:val="clear" w:color="auto" w:fill="auto"/>
                <w:vAlign w:val="bottom"/>
              </w:tcPr>
              <w:p w14:paraId="57D8797D" w14:textId="77777777" w:rsidR="00F729D6" w:rsidRPr="000E39F6" w:rsidRDefault="00F729D6" w:rsidP="00B729F2">
                <w:pPr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Strona 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instrText xml:space="preserve"> PAGE </w:instrTex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202A99">
                  <w:rPr>
                    <w:rFonts w:ascii="Lato" w:hAnsi="Lato"/>
                    <w:noProof/>
                    <w:sz w:val="18"/>
                    <w:szCs w:val="18"/>
                  </w:rPr>
                  <w:t>1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t xml:space="preserve"> z 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begin"/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instrText xml:space="preserve"> NUMPAGES  </w:instrTex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separate"/>
                </w:r>
                <w:r w:rsidR="00202A99">
                  <w:rPr>
                    <w:rFonts w:ascii="Lato" w:hAnsi="Lato"/>
                    <w:noProof/>
                    <w:sz w:val="18"/>
                    <w:szCs w:val="18"/>
                  </w:rPr>
                  <w:t>3</w:t>
                </w:r>
                <w:r w:rsidRPr="000E39F6">
                  <w:rPr>
                    <w:rFonts w:ascii="Lato" w:hAnsi="Lato"/>
                    <w:sz w:val="18"/>
                    <w:szCs w:val="18"/>
                  </w:rPr>
                  <w:fldChar w:fldCharType="end"/>
                </w:r>
              </w:p>
              <w:p w14:paraId="26B9A85F" w14:textId="77777777" w:rsidR="00F729D6" w:rsidRPr="000E39F6" w:rsidRDefault="00F729D6" w:rsidP="00B729F2">
                <w:pPr>
                  <w:spacing w:line="264" w:lineRule="auto"/>
                  <w:contextualSpacing/>
                  <w:jc w:val="right"/>
                  <w:rPr>
                    <w:rFonts w:ascii="Lato" w:hAnsi="Lato"/>
                    <w:sz w:val="18"/>
                    <w:szCs w:val="18"/>
                  </w:rPr>
                </w:pPr>
                <w:r w:rsidRPr="000E39F6">
                  <w:rPr>
                    <w:rFonts w:ascii="Lato" w:hAnsi="Lato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8E5A12C" w14:textId="77777777" w:rsidR="00F729D6" w:rsidRDefault="00F729D6"/>
      </w:tc>
      <w:tc>
        <w:tcPr>
          <w:tcW w:w="3262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345"/>
            <w:gridCol w:w="3262"/>
          </w:tblGrid>
          <w:tr w:rsidR="00F729D6" w:rsidRPr="000E39F6" w14:paraId="60BD02A4" w14:textId="77777777" w:rsidTr="00B729F2">
            <w:trPr>
              <w:trHeight w:val="804"/>
            </w:trPr>
            <w:tc>
              <w:tcPr>
                <w:tcW w:w="6345" w:type="dxa"/>
                <w:shd w:val="clear" w:color="auto" w:fill="auto"/>
                <w:vAlign w:val="bottom"/>
              </w:tcPr>
              <w:p w14:paraId="2C64E05D" w14:textId="77777777" w:rsidR="00F729D6" w:rsidRPr="000E39F6" w:rsidRDefault="00F729D6" w:rsidP="00B729F2">
                <w:pPr>
                  <w:spacing w:line="264" w:lineRule="auto"/>
                  <w:contextualSpacing/>
                  <w:jc w:val="left"/>
                  <w:rPr>
                    <w:rFonts w:ascii="Lato" w:hAnsi="Lato"/>
                    <w:sz w:val="18"/>
                    <w:szCs w:val="18"/>
                  </w:rPr>
                </w:pPr>
              </w:p>
            </w:tc>
            <w:tc>
              <w:tcPr>
                <w:tcW w:w="3262" w:type="dxa"/>
                <w:shd w:val="clear" w:color="auto" w:fill="auto"/>
                <w:vAlign w:val="bottom"/>
              </w:tcPr>
              <w:p w14:paraId="35001F49" w14:textId="77777777" w:rsidR="00F729D6" w:rsidRPr="000E39F6" w:rsidRDefault="00F729D6" w:rsidP="00B729F2">
                <w:pPr>
                  <w:spacing w:line="264" w:lineRule="auto"/>
                  <w:contextualSpacing/>
                  <w:jc w:val="right"/>
                  <w:rPr>
                    <w:rFonts w:ascii="Lato" w:hAnsi="Lato"/>
                    <w:sz w:val="18"/>
                    <w:szCs w:val="18"/>
                  </w:rPr>
                </w:pPr>
              </w:p>
            </w:tc>
          </w:tr>
        </w:tbl>
        <w:p w14:paraId="4E1B4696" w14:textId="77777777" w:rsidR="00F729D6" w:rsidRDefault="00F729D6"/>
      </w:tc>
    </w:tr>
  </w:tbl>
  <w:p w14:paraId="67819166" w14:textId="77777777" w:rsidR="00F729D6" w:rsidRPr="00E17232" w:rsidRDefault="00F729D6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7077" w14:textId="77777777" w:rsidR="0028713D" w:rsidRDefault="0028713D" w:rsidP="00BA6736">
      <w:r>
        <w:separator/>
      </w:r>
    </w:p>
  </w:footnote>
  <w:footnote w:type="continuationSeparator" w:id="0">
    <w:p w14:paraId="5E425C0C" w14:textId="77777777" w:rsidR="0028713D" w:rsidRDefault="0028713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08DD" w14:textId="77777777" w:rsidR="00F729D6" w:rsidRDefault="00F729D6" w:rsidP="000B20D3">
    <w:pPr>
      <w:pStyle w:val="Nagwek"/>
      <w:spacing w:before="0" w:after="0"/>
    </w:pPr>
  </w:p>
  <w:p w14:paraId="4240D75C" w14:textId="77777777" w:rsidR="00F729D6" w:rsidRDefault="00F729D6" w:rsidP="000B20D3">
    <w:pPr>
      <w:pStyle w:val="Nagwek"/>
      <w:spacing w:before="0" w:after="0"/>
    </w:pPr>
  </w:p>
  <w:p w14:paraId="4C92AC6D" w14:textId="77777777" w:rsidR="00F729D6" w:rsidRDefault="00F729D6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CCE0" w14:textId="77777777" w:rsidR="00F729D6" w:rsidRDefault="00F729D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958C038" wp14:editId="1CD2F1D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6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9.45pt;height:19.45pt" o:bullet="t">
        <v:imagedata r:id="rId1" o:title="bulet_green"/>
      </v:shape>
    </w:pict>
  </w:numPicBullet>
  <w:abstractNum w:abstractNumId="0" w15:restartNumberingAfterBreak="0">
    <w:nsid w:val="003349EA"/>
    <w:multiLevelType w:val="hybridMultilevel"/>
    <w:tmpl w:val="00A2A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0AA"/>
    <w:multiLevelType w:val="hybridMultilevel"/>
    <w:tmpl w:val="9328F150"/>
    <w:lvl w:ilvl="0" w:tplc="A198F618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44FA"/>
    <w:multiLevelType w:val="hybridMultilevel"/>
    <w:tmpl w:val="9CCE0970"/>
    <w:lvl w:ilvl="0" w:tplc="535A3B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174A"/>
    <w:multiLevelType w:val="hybridMultilevel"/>
    <w:tmpl w:val="571C2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0E5C"/>
    <w:multiLevelType w:val="hybridMultilevel"/>
    <w:tmpl w:val="BD7A6692"/>
    <w:lvl w:ilvl="0" w:tplc="8C9EFE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2BF9"/>
    <w:multiLevelType w:val="hybridMultilevel"/>
    <w:tmpl w:val="9B323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B4A4B"/>
    <w:multiLevelType w:val="hybridMultilevel"/>
    <w:tmpl w:val="0DB2CC50"/>
    <w:lvl w:ilvl="0" w:tplc="1B3888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A4AA3"/>
    <w:multiLevelType w:val="hybridMultilevel"/>
    <w:tmpl w:val="DAE62C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4F62643"/>
    <w:multiLevelType w:val="hybridMultilevel"/>
    <w:tmpl w:val="988A77DA"/>
    <w:lvl w:ilvl="0" w:tplc="535C89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6077B"/>
    <w:multiLevelType w:val="hybridMultilevel"/>
    <w:tmpl w:val="4958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F5DA0"/>
    <w:multiLevelType w:val="hybridMultilevel"/>
    <w:tmpl w:val="B178B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92E1C8E"/>
    <w:multiLevelType w:val="hybridMultilevel"/>
    <w:tmpl w:val="BD7A6692"/>
    <w:lvl w:ilvl="0" w:tplc="8C9EFE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44F57"/>
    <w:multiLevelType w:val="multilevel"/>
    <w:tmpl w:val="2842BCE0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3"/>
      <w:numFmt w:val="decimalZero"/>
      <w:lvlText w:val="%1-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5A262B02"/>
    <w:multiLevelType w:val="hybridMultilevel"/>
    <w:tmpl w:val="EC145FB2"/>
    <w:lvl w:ilvl="0" w:tplc="B1A0F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754F36D3"/>
    <w:multiLevelType w:val="hybridMultilevel"/>
    <w:tmpl w:val="4712E63C"/>
    <w:lvl w:ilvl="0" w:tplc="DEA85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1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0"/>
  </w:num>
  <w:num w:numId="10">
    <w:abstractNumId w:val="10"/>
  </w:num>
  <w:num w:numId="11">
    <w:abstractNumId w:val="18"/>
  </w:num>
  <w:num w:numId="12">
    <w:abstractNumId w:val="6"/>
  </w:num>
  <w:num w:numId="13">
    <w:abstractNumId w:val="5"/>
  </w:num>
  <w:num w:numId="14">
    <w:abstractNumId w:val="2"/>
  </w:num>
  <w:num w:numId="15">
    <w:abstractNumId w:val="3"/>
  </w:num>
  <w:num w:numId="16">
    <w:abstractNumId w:val="19"/>
  </w:num>
  <w:num w:numId="17">
    <w:abstractNumId w:val="20"/>
  </w:num>
  <w:num w:numId="18">
    <w:abstractNumId w:val="13"/>
  </w:num>
  <w:num w:numId="19">
    <w:abstractNumId w:val="4"/>
  </w:num>
  <w:num w:numId="20">
    <w:abstractNumId w:val="22"/>
  </w:num>
  <w:num w:numId="21">
    <w:abstractNumId w:val="0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59"/>
    <w:rsid w:val="000007B9"/>
    <w:rsid w:val="00000B0E"/>
    <w:rsid w:val="000055C5"/>
    <w:rsid w:val="00007A58"/>
    <w:rsid w:val="00013120"/>
    <w:rsid w:val="0001444B"/>
    <w:rsid w:val="00014C6C"/>
    <w:rsid w:val="00015224"/>
    <w:rsid w:val="00020D0C"/>
    <w:rsid w:val="0002336D"/>
    <w:rsid w:val="00024D9F"/>
    <w:rsid w:val="00025D43"/>
    <w:rsid w:val="00025E02"/>
    <w:rsid w:val="00026398"/>
    <w:rsid w:val="00026D71"/>
    <w:rsid w:val="0003113D"/>
    <w:rsid w:val="000319AB"/>
    <w:rsid w:val="000324EE"/>
    <w:rsid w:val="00033A8A"/>
    <w:rsid w:val="000442BD"/>
    <w:rsid w:val="00046269"/>
    <w:rsid w:val="000463D2"/>
    <w:rsid w:val="000473EB"/>
    <w:rsid w:val="00050E78"/>
    <w:rsid w:val="00051136"/>
    <w:rsid w:val="00051323"/>
    <w:rsid w:val="00052AF4"/>
    <w:rsid w:val="00053804"/>
    <w:rsid w:val="00057057"/>
    <w:rsid w:val="0005743E"/>
    <w:rsid w:val="000603E1"/>
    <w:rsid w:val="0006050D"/>
    <w:rsid w:val="00061CCF"/>
    <w:rsid w:val="000629A8"/>
    <w:rsid w:val="00066AC9"/>
    <w:rsid w:val="00067187"/>
    <w:rsid w:val="0007207D"/>
    <w:rsid w:val="000745C4"/>
    <w:rsid w:val="00075CA2"/>
    <w:rsid w:val="00077427"/>
    <w:rsid w:val="00081432"/>
    <w:rsid w:val="00082715"/>
    <w:rsid w:val="00083412"/>
    <w:rsid w:val="00083822"/>
    <w:rsid w:val="00083899"/>
    <w:rsid w:val="00086452"/>
    <w:rsid w:val="000905F8"/>
    <w:rsid w:val="00090E4D"/>
    <w:rsid w:val="00091685"/>
    <w:rsid w:val="000946E3"/>
    <w:rsid w:val="0009595E"/>
    <w:rsid w:val="00096BAA"/>
    <w:rsid w:val="000970AF"/>
    <w:rsid w:val="00097982"/>
    <w:rsid w:val="000A042D"/>
    <w:rsid w:val="000A0F2A"/>
    <w:rsid w:val="000A3879"/>
    <w:rsid w:val="000A40D2"/>
    <w:rsid w:val="000A5E31"/>
    <w:rsid w:val="000A7251"/>
    <w:rsid w:val="000B0958"/>
    <w:rsid w:val="000B20D3"/>
    <w:rsid w:val="000B2AFD"/>
    <w:rsid w:val="000B3624"/>
    <w:rsid w:val="000B4091"/>
    <w:rsid w:val="000B7446"/>
    <w:rsid w:val="000C3671"/>
    <w:rsid w:val="000C3C94"/>
    <w:rsid w:val="000C71CC"/>
    <w:rsid w:val="000C7841"/>
    <w:rsid w:val="000D483C"/>
    <w:rsid w:val="000D4D85"/>
    <w:rsid w:val="000D4DF1"/>
    <w:rsid w:val="000D6059"/>
    <w:rsid w:val="000D6D27"/>
    <w:rsid w:val="000D75EA"/>
    <w:rsid w:val="000D7C25"/>
    <w:rsid w:val="000E1A36"/>
    <w:rsid w:val="000E5BD3"/>
    <w:rsid w:val="000E5CF7"/>
    <w:rsid w:val="000E6CCA"/>
    <w:rsid w:val="000E7448"/>
    <w:rsid w:val="000F03C7"/>
    <w:rsid w:val="000F1EA8"/>
    <w:rsid w:val="000F27F5"/>
    <w:rsid w:val="000F2B2B"/>
    <w:rsid w:val="00100CD5"/>
    <w:rsid w:val="00101777"/>
    <w:rsid w:val="00101E23"/>
    <w:rsid w:val="0010437A"/>
    <w:rsid w:val="0010628B"/>
    <w:rsid w:val="00110014"/>
    <w:rsid w:val="00113C58"/>
    <w:rsid w:val="0011606A"/>
    <w:rsid w:val="00116934"/>
    <w:rsid w:val="00116D09"/>
    <w:rsid w:val="00120DB3"/>
    <w:rsid w:val="00121176"/>
    <w:rsid w:val="001213C7"/>
    <w:rsid w:val="00121912"/>
    <w:rsid w:val="001234F2"/>
    <w:rsid w:val="0012399F"/>
    <w:rsid w:val="00123DCA"/>
    <w:rsid w:val="001240DB"/>
    <w:rsid w:val="001269D5"/>
    <w:rsid w:val="00126DDC"/>
    <w:rsid w:val="00132D59"/>
    <w:rsid w:val="001339C9"/>
    <w:rsid w:val="0013455F"/>
    <w:rsid w:val="001357E1"/>
    <w:rsid w:val="001378AC"/>
    <w:rsid w:val="00141895"/>
    <w:rsid w:val="00143729"/>
    <w:rsid w:val="001446B4"/>
    <w:rsid w:val="001446CA"/>
    <w:rsid w:val="0014476B"/>
    <w:rsid w:val="00145D72"/>
    <w:rsid w:val="00151596"/>
    <w:rsid w:val="001527C4"/>
    <w:rsid w:val="00153F9B"/>
    <w:rsid w:val="00154A07"/>
    <w:rsid w:val="00155898"/>
    <w:rsid w:val="00155BD3"/>
    <w:rsid w:val="001575FF"/>
    <w:rsid w:val="00161AE9"/>
    <w:rsid w:val="001637D2"/>
    <w:rsid w:val="0016474A"/>
    <w:rsid w:val="00164CE7"/>
    <w:rsid w:val="00173066"/>
    <w:rsid w:val="00174C42"/>
    <w:rsid w:val="00174DD8"/>
    <w:rsid w:val="00175C9A"/>
    <w:rsid w:val="00175CC8"/>
    <w:rsid w:val="00180C5D"/>
    <w:rsid w:val="0018163A"/>
    <w:rsid w:val="00182BF5"/>
    <w:rsid w:val="00184026"/>
    <w:rsid w:val="00185D95"/>
    <w:rsid w:val="00185E39"/>
    <w:rsid w:val="00185E66"/>
    <w:rsid w:val="001864E5"/>
    <w:rsid w:val="00190B9D"/>
    <w:rsid w:val="00190C02"/>
    <w:rsid w:val="00191615"/>
    <w:rsid w:val="00192BC3"/>
    <w:rsid w:val="001932E6"/>
    <w:rsid w:val="0019435E"/>
    <w:rsid w:val="00195AEC"/>
    <w:rsid w:val="00196021"/>
    <w:rsid w:val="001973B8"/>
    <w:rsid w:val="001A2B77"/>
    <w:rsid w:val="001A39E6"/>
    <w:rsid w:val="001A4940"/>
    <w:rsid w:val="001A4FA0"/>
    <w:rsid w:val="001A5FF3"/>
    <w:rsid w:val="001A78D5"/>
    <w:rsid w:val="001B12C2"/>
    <w:rsid w:val="001B3FEE"/>
    <w:rsid w:val="001B4A1F"/>
    <w:rsid w:val="001B51C2"/>
    <w:rsid w:val="001B681F"/>
    <w:rsid w:val="001C053F"/>
    <w:rsid w:val="001C122F"/>
    <w:rsid w:val="001C154F"/>
    <w:rsid w:val="001C28A8"/>
    <w:rsid w:val="001C30B5"/>
    <w:rsid w:val="001C51A0"/>
    <w:rsid w:val="001C5CCD"/>
    <w:rsid w:val="001C5D79"/>
    <w:rsid w:val="001D2EEE"/>
    <w:rsid w:val="001D2F03"/>
    <w:rsid w:val="001D421E"/>
    <w:rsid w:val="001D59E7"/>
    <w:rsid w:val="001E11E5"/>
    <w:rsid w:val="001E131F"/>
    <w:rsid w:val="001E1621"/>
    <w:rsid w:val="001E24DF"/>
    <w:rsid w:val="001E3AD6"/>
    <w:rsid w:val="001E5A89"/>
    <w:rsid w:val="001F1161"/>
    <w:rsid w:val="001F1B2B"/>
    <w:rsid w:val="001F28B9"/>
    <w:rsid w:val="001F3C1A"/>
    <w:rsid w:val="001F5A4D"/>
    <w:rsid w:val="001F6D52"/>
    <w:rsid w:val="00200249"/>
    <w:rsid w:val="0020093D"/>
    <w:rsid w:val="00202A99"/>
    <w:rsid w:val="00203DC3"/>
    <w:rsid w:val="00204CC1"/>
    <w:rsid w:val="002106CA"/>
    <w:rsid w:val="00211E72"/>
    <w:rsid w:val="00213B7C"/>
    <w:rsid w:val="00221153"/>
    <w:rsid w:val="002219B6"/>
    <w:rsid w:val="00223367"/>
    <w:rsid w:val="002233C2"/>
    <w:rsid w:val="0022361F"/>
    <w:rsid w:val="00223A38"/>
    <w:rsid w:val="00225731"/>
    <w:rsid w:val="00226516"/>
    <w:rsid w:val="00227D3F"/>
    <w:rsid w:val="00227DB9"/>
    <w:rsid w:val="00230706"/>
    <w:rsid w:val="00231AD3"/>
    <w:rsid w:val="002332FC"/>
    <w:rsid w:val="002336E4"/>
    <w:rsid w:val="00234489"/>
    <w:rsid w:val="00234883"/>
    <w:rsid w:val="00235C00"/>
    <w:rsid w:val="00235E89"/>
    <w:rsid w:val="00236BFF"/>
    <w:rsid w:val="00237C11"/>
    <w:rsid w:val="0024046C"/>
    <w:rsid w:val="002432CC"/>
    <w:rsid w:val="002449BA"/>
    <w:rsid w:val="00246960"/>
    <w:rsid w:val="00247D54"/>
    <w:rsid w:val="0025041F"/>
    <w:rsid w:val="00250DEC"/>
    <w:rsid w:val="0025275A"/>
    <w:rsid w:val="00252CEF"/>
    <w:rsid w:val="002546F2"/>
    <w:rsid w:val="00254A6C"/>
    <w:rsid w:val="00256366"/>
    <w:rsid w:val="00261E6A"/>
    <w:rsid w:val="00271C61"/>
    <w:rsid w:val="00273EBD"/>
    <w:rsid w:val="002746AE"/>
    <w:rsid w:val="0027586E"/>
    <w:rsid w:val="002812B1"/>
    <w:rsid w:val="00283C45"/>
    <w:rsid w:val="0028481A"/>
    <w:rsid w:val="00284886"/>
    <w:rsid w:val="00286913"/>
    <w:rsid w:val="0028713D"/>
    <w:rsid w:val="002912BB"/>
    <w:rsid w:val="00291435"/>
    <w:rsid w:val="0029544C"/>
    <w:rsid w:val="002958C5"/>
    <w:rsid w:val="00295FCC"/>
    <w:rsid w:val="002A0092"/>
    <w:rsid w:val="002A211E"/>
    <w:rsid w:val="002A2C24"/>
    <w:rsid w:val="002A44C1"/>
    <w:rsid w:val="002A5218"/>
    <w:rsid w:val="002A56E8"/>
    <w:rsid w:val="002A5A93"/>
    <w:rsid w:val="002A5DEF"/>
    <w:rsid w:val="002B2197"/>
    <w:rsid w:val="002B45F8"/>
    <w:rsid w:val="002B47F2"/>
    <w:rsid w:val="002B5923"/>
    <w:rsid w:val="002B5DC2"/>
    <w:rsid w:val="002B6133"/>
    <w:rsid w:val="002B6A92"/>
    <w:rsid w:val="002B76EC"/>
    <w:rsid w:val="002B7C1C"/>
    <w:rsid w:val="002C243D"/>
    <w:rsid w:val="002C2C5B"/>
    <w:rsid w:val="002C3113"/>
    <w:rsid w:val="002C3448"/>
    <w:rsid w:val="002C471B"/>
    <w:rsid w:val="002C5E65"/>
    <w:rsid w:val="002D01A0"/>
    <w:rsid w:val="002D55C5"/>
    <w:rsid w:val="002D604B"/>
    <w:rsid w:val="002D6908"/>
    <w:rsid w:val="002D7536"/>
    <w:rsid w:val="002E070B"/>
    <w:rsid w:val="002E2446"/>
    <w:rsid w:val="002E73C7"/>
    <w:rsid w:val="002F05FD"/>
    <w:rsid w:val="002F39FE"/>
    <w:rsid w:val="002F4AD6"/>
    <w:rsid w:val="002F4E5E"/>
    <w:rsid w:val="002F60D1"/>
    <w:rsid w:val="002F7A67"/>
    <w:rsid w:val="00302DDD"/>
    <w:rsid w:val="00305722"/>
    <w:rsid w:val="003058C2"/>
    <w:rsid w:val="00306E1E"/>
    <w:rsid w:val="00307146"/>
    <w:rsid w:val="00307E8F"/>
    <w:rsid w:val="00310C7C"/>
    <w:rsid w:val="00313CBB"/>
    <w:rsid w:val="00313D98"/>
    <w:rsid w:val="00313F6C"/>
    <w:rsid w:val="00316727"/>
    <w:rsid w:val="003211CD"/>
    <w:rsid w:val="0032280F"/>
    <w:rsid w:val="003230E9"/>
    <w:rsid w:val="00323DE6"/>
    <w:rsid w:val="003260A2"/>
    <w:rsid w:val="0032631C"/>
    <w:rsid w:val="00327164"/>
    <w:rsid w:val="003305E9"/>
    <w:rsid w:val="00330710"/>
    <w:rsid w:val="00330757"/>
    <w:rsid w:val="00330F37"/>
    <w:rsid w:val="003333DC"/>
    <w:rsid w:val="003338BC"/>
    <w:rsid w:val="00333CE3"/>
    <w:rsid w:val="003354B4"/>
    <w:rsid w:val="0033737B"/>
    <w:rsid w:val="00340DDD"/>
    <w:rsid w:val="00343710"/>
    <w:rsid w:val="00350CFD"/>
    <w:rsid w:val="00350EDF"/>
    <w:rsid w:val="00353575"/>
    <w:rsid w:val="00353D23"/>
    <w:rsid w:val="00355B56"/>
    <w:rsid w:val="00356E55"/>
    <w:rsid w:val="00357644"/>
    <w:rsid w:val="0035799C"/>
    <w:rsid w:val="003605A6"/>
    <w:rsid w:val="00360F1A"/>
    <w:rsid w:val="0036305C"/>
    <w:rsid w:val="0036408B"/>
    <w:rsid w:val="00366E15"/>
    <w:rsid w:val="003677BD"/>
    <w:rsid w:val="00370EA8"/>
    <w:rsid w:val="00371A24"/>
    <w:rsid w:val="00373889"/>
    <w:rsid w:val="0037424F"/>
    <w:rsid w:val="00375935"/>
    <w:rsid w:val="003769C1"/>
    <w:rsid w:val="0038159E"/>
    <w:rsid w:val="003839F1"/>
    <w:rsid w:val="00384007"/>
    <w:rsid w:val="003866B8"/>
    <w:rsid w:val="00386C3E"/>
    <w:rsid w:val="003931C3"/>
    <w:rsid w:val="0039348E"/>
    <w:rsid w:val="003A05E9"/>
    <w:rsid w:val="003A1901"/>
    <w:rsid w:val="003A2BAA"/>
    <w:rsid w:val="003A34AD"/>
    <w:rsid w:val="003A3736"/>
    <w:rsid w:val="003A4160"/>
    <w:rsid w:val="003A4207"/>
    <w:rsid w:val="003A54AB"/>
    <w:rsid w:val="003A64F2"/>
    <w:rsid w:val="003A7B71"/>
    <w:rsid w:val="003B03D8"/>
    <w:rsid w:val="003B0619"/>
    <w:rsid w:val="003B343C"/>
    <w:rsid w:val="003B5EDB"/>
    <w:rsid w:val="003B692A"/>
    <w:rsid w:val="003C220E"/>
    <w:rsid w:val="003C2659"/>
    <w:rsid w:val="003C4DE2"/>
    <w:rsid w:val="003D339D"/>
    <w:rsid w:val="003D3746"/>
    <w:rsid w:val="003D4D1E"/>
    <w:rsid w:val="003D6873"/>
    <w:rsid w:val="003D6C24"/>
    <w:rsid w:val="003E308F"/>
    <w:rsid w:val="003E3640"/>
    <w:rsid w:val="003E36FD"/>
    <w:rsid w:val="003E4D31"/>
    <w:rsid w:val="003E6249"/>
    <w:rsid w:val="003E6420"/>
    <w:rsid w:val="003E6AAF"/>
    <w:rsid w:val="003E7968"/>
    <w:rsid w:val="003F0C6D"/>
    <w:rsid w:val="003F0CE4"/>
    <w:rsid w:val="003F236A"/>
    <w:rsid w:val="003F3358"/>
    <w:rsid w:val="003F3928"/>
    <w:rsid w:val="003F4AAA"/>
    <w:rsid w:val="003F5019"/>
    <w:rsid w:val="003F60CE"/>
    <w:rsid w:val="00401D6F"/>
    <w:rsid w:val="00403232"/>
    <w:rsid w:val="00405B06"/>
    <w:rsid w:val="00406410"/>
    <w:rsid w:val="00406C24"/>
    <w:rsid w:val="00407C75"/>
    <w:rsid w:val="004114EE"/>
    <w:rsid w:val="0041248F"/>
    <w:rsid w:val="00413B8B"/>
    <w:rsid w:val="00413E15"/>
    <w:rsid w:val="00414242"/>
    <w:rsid w:val="00414656"/>
    <w:rsid w:val="004217E2"/>
    <w:rsid w:val="00422A09"/>
    <w:rsid w:val="004238B2"/>
    <w:rsid w:val="004246ED"/>
    <w:rsid w:val="00424D9F"/>
    <w:rsid w:val="004279F7"/>
    <w:rsid w:val="0043003F"/>
    <w:rsid w:val="0043035F"/>
    <w:rsid w:val="00430579"/>
    <w:rsid w:val="00430E8D"/>
    <w:rsid w:val="00431C3F"/>
    <w:rsid w:val="00431DC0"/>
    <w:rsid w:val="00435BD8"/>
    <w:rsid w:val="00435FEE"/>
    <w:rsid w:val="0043757B"/>
    <w:rsid w:val="00443E73"/>
    <w:rsid w:val="004465A6"/>
    <w:rsid w:val="0044662E"/>
    <w:rsid w:val="00451C1B"/>
    <w:rsid w:val="00452A21"/>
    <w:rsid w:val="0045315D"/>
    <w:rsid w:val="0045381B"/>
    <w:rsid w:val="004556A6"/>
    <w:rsid w:val="00456574"/>
    <w:rsid w:val="00457A27"/>
    <w:rsid w:val="004605BD"/>
    <w:rsid w:val="00460F21"/>
    <w:rsid w:val="00463F19"/>
    <w:rsid w:val="004657CF"/>
    <w:rsid w:val="00467013"/>
    <w:rsid w:val="0047175E"/>
    <w:rsid w:val="00472302"/>
    <w:rsid w:val="0047768C"/>
    <w:rsid w:val="00480BF5"/>
    <w:rsid w:val="00481B2A"/>
    <w:rsid w:val="004822DD"/>
    <w:rsid w:val="004833CD"/>
    <w:rsid w:val="00483A38"/>
    <w:rsid w:val="00487CE0"/>
    <w:rsid w:val="0049282B"/>
    <w:rsid w:val="0049725D"/>
    <w:rsid w:val="00497781"/>
    <w:rsid w:val="00497FEF"/>
    <w:rsid w:val="004A1542"/>
    <w:rsid w:val="004A3912"/>
    <w:rsid w:val="004A4CF3"/>
    <w:rsid w:val="004A56B9"/>
    <w:rsid w:val="004A67FF"/>
    <w:rsid w:val="004A6980"/>
    <w:rsid w:val="004A6E09"/>
    <w:rsid w:val="004A7945"/>
    <w:rsid w:val="004A7B37"/>
    <w:rsid w:val="004A7D08"/>
    <w:rsid w:val="004B0CA2"/>
    <w:rsid w:val="004B1E37"/>
    <w:rsid w:val="004B3F0E"/>
    <w:rsid w:val="004C03D8"/>
    <w:rsid w:val="004C10DF"/>
    <w:rsid w:val="004C1AA9"/>
    <w:rsid w:val="004C3031"/>
    <w:rsid w:val="004C37CA"/>
    <w:rsid w:val="004C4052"/>
    <w:rsid w:val="004D1F7C"/>
    <w:rsid w:val="004D2B8C"/>
    <w:rsid w:val="004D6BAB"/>
    <w:rsid w:val="004D6DBB"/>
    <w:rsid w:val="004E0E94"/>
    <w:rsid w:val="004E0EE7"/>
    <w:rsid w:val="004E138D"/>
    <w:rsid w:val="004E195E"/>
    <w:rsid w:val="004E19FD"/>
    <w:rsid w:val="004E41D7"/>
    <w:rsid w:val="004E537D"/>
    <w:rsid w:val="004E62FD"/>
    <w:rsid w:val="004F0B2B"/>
    <w:rsid w:val="004F1A29"/>
    <w:rsid w:val="004F207B"/>
    <w:rsid w:val="004F20E2"/>
    <w:rsid w:val="004F2831"/>
    <w:rsid w:val="004F32B1"/>
    <w:rsid w:val="004F4927"/>
    <w:rsid w:val="004F64D8"/>
    <w:rsid w:val="004F6573"/>
    <w:rsid w:val="0050060A"/>
    <w:rsid w:val="0050325A"/>
    <w:rsid w:val="0050570C"/>
    <w:rsid w:val="00506288"/>
    <w:rsid w:val="00506FBA"/>
    <w:rsid w:val="005079EC"/>
    <w:rsid w:val="00511F2F"/>
    <w:rsid w:val="0051285C"/>
    <w:rsid w:val="00512D9C"/>
    <w:rsid w:val="00514683"/>
    <w:rsid w:val="00514C54"/>
    <w:rsid w:val="00514E4A"/>
    <w:rsid w:val="005167B8"/>
    <w:rsid w:val="005176DF"/>
    <w:rsid w:val="0052778A"/>
    <w:rsid w:val="00527AB7"/>
    <w:rsid w:val="00530306"/>
    <w:rsid w:val="005306C2"/>
    <w:rsid w:val="005309DF"/>
    <w:rsid w:val="005317C3"/>
    <w:rsid w:val="005317E4"/>
    <w:rsid w:val="00531BE8"/>
    <w:rsid w:val="00533C34"/>
    <w:rsid w:val="00537FAC"/>
    <w:rsid w:val="00540732"/>
    <w:rsid w:val="00540C3A"/>
    <w:rsid w:val="00541665"/>
    <w:rsid w:val="00543AFC"/>
    <w:rsid w:val="00543DC3"/>
    <w:rsid w:val="00544B57"/>
    <w:rsid w:val="00547BBE"/>
    <w:rsid w:val="00550B38"/>
    <w:rsid w:val="00551E0F"/>
    <w:rsid w:val="00551FEC"/>
    <w:rsid w:val="00552F21"/>
    <w:rsid w:val="005534F7"/>
    <w:rsid w:val="00553CD2"/>
    <w:rsid w:val="00554A70"/>
    <w:rsid w:val="00554ADF"/>
    <w:rsid w:val="00554B24"/>
    <w:rsid w:val="00556030"/>
    <w:rsid w:val="005563D1"/>
    <w:rsid w:val="00556C96"/>
    <w:rsid w:val="0056219A"/>
    <w:rsid w:val="00570874"/>
    <w:rsid w:val="005732FD"/>
    <w:rsid w:val="00574457"/>
    <w:rsid w:val="005744F5"/>
    <w:rsid w:val="00575BD8"/>
    <w:rsid w:val="00576583"/>
    <w:rsid w:val="00576EB3"/>
    <w:rsid w:val="005774EA"/>
    <w:rsid w:val="005802CD"/>
    <w:rsid w:val="005810B0"/>
    <w:rsid w:val="00581814"/>
    <w:rsid w:val="00581CA0"/>
    <w:rsid w:val="005842F6"/>
    <w:rsid w:val="005844DE"/>
    <w:rsid w:val="0058474E"/>
    <w:rsid w:val="00584F09"/>
    <w:rsid w:val="005872EA"/>
    <w:rsid w:val="005911FF"/>
    <w:rsid w:val="00591619"/>
    <w:rsid w:val="00591988"/>
    <w:rsid w:val="00592CCC"/>
    <w:rsid w:val="005964D6"/>
    <w:rsid w:val="00597CEE"/>
    <w:rsid w:val="005A0398"/>
    <w:rsid w:val="005A044E"/>
    <w:rsid w:val="005A36FA"/>
    <w:rsid w:val="005A420F"/>
    <w:rsid w:val="005A4351"/>
    <w:rsid w:val="005B0DCE"/>
    <w:rsid w:val="005B1572"/>
    <w:rsid w:val="005B158E"/>
    <w:rsid w:val="005B1FE5"/>
    <w:rsid w:val="005B3EB6"/>
    <w:rsid w:val="005B57C5"/>
    <w:rsid w:val="005B5CF9"/>
    <w:rsid w:val="005B7759"/>
    <w:rsid w:val="005C0362"/>
    <w:rsid w:val="005C2698"/>
    <w:rsid w:val="005C33B1"/>
    <w:rsid w:val="005C34B5"/>
    <w:rsid w:val="005C40D5"/>
    <w:rsid w:val="005C4E1C"/>
    <w:rsid w:val="005C549C"/>
    <w:rsid w:val="005C642D"/>
    <w:rsid w:val="005D2594"/>
    <w:rsid w:val="005D2D87"/>
    <w:rsid w:val="005D3212"/>
    <w:rsid w:val="005D575D"/>
    <w:rsid w:val="005D78D1"/>
    <w:rsid w:val="005E0B91"/>
    <w:rsid w:val="005E1051"/>
    <w:rsid w:val="005E132D"/>
    <w:rsid w:val="005E17BF"/>
    <w:rsid w:val="005E1916"/>
    <w:rsid w:val="005E2086"/>
    <w:rsid w:val="005E2B88"/>
    <w:rsid w:val="005E2BF6"/>
    <w:rsid w:val="005E311B"/>
    <w:rsid w:val="005E4119"/>
    <w:rsid w:val="005E4215"/>
    <w:rsid w:val="005E53B9"/>
    <w:rsid w:val="005E6241"/>
    <w:rsid w:val="005F0258"/>
    <w:rsid w:val="005F072B"/>
    <w:rsid w:val="005F1F2C"/>
    <w:rsid w:val="005F27F1"/>
    <w:rsid w:val="005F2981"/>
    <w:rsid w:val="005F34B0"/>
    <w:rsid w:val="005F4113"/>
    <w:rsid w:val="005F47A2"/>
    <w:rsid w:val="00603396"/>
    <w:rsid w:val="00603DA3"/>
    <w:rsid w:val="0060640D"/>
    <w:rsid w:val="00611961"/>
    <w:rsid w:val="006135DB"/>
    <w:rsid w:val="006167D2"/>
    <w:rsid w:val="00617374"/>
    <w:rsid w:val="0061761F"/>
    <w:rsid w:val="00620467"/>
    <w:rsid w:val="006210FF"/>
    <w:rsid w:val="00622AE7"/>
    <w:rsid w:val="00622DAA"/>
    <w:rsid w:val="006234E5"/>
    <w:rsid w:val="00624F61"/>
    <w:rsid w:val="006268CC"/>
    <w:rsid w:val="00627B6F"/>
    <w:rsid w:val="006304FA"/>
    <w:rsid w:val="006319FB"/>
    <w:rsid w:val="00631A1E"/>
    <w:rsid w:val="0063271A"/>
    <w:rsid w:val="00633DBF"/>
    <w:rsid w:val="006343EA"/>
    <w:rsid w:val="0063505E"/>
    <w:rsid w:val="00635AF2"/>
    <w:rsid w:val="00636695"/>
    <w:rsid w:val="0063769B"/>
    <w:rsid w:val="0064012C"/>
    <w:rsid w:val="006418DF"/>
    <w:rsid w:val="00643133"/>
    <w:rsid w:val="006455B6"/>
    <w:rsid w:val="00646D64"/>
    <w:rsid w:val="00650B38"/>
    <w:rsid w:val="00650F5C"/>
    <w:rsid w:val="00652454"/>
    <w:rsid w:val="00653346"/>
    <w:rsid w:val="00654E8C"/>
    <w:rsid w:val="00654F6A"/>
    <w:rsid w:val="00655014"/>
    <w:rsid w:val="0066635E"/>
    <w:rsid w:val="00670B85"/>
    <w:rsid w:val="00670CA1"/>
    <w:rsid w:val="0067447D"/>
    <w:rsid w:val="00674894"/>
    <w:rsid w:val="006752BD"/>
    <w:rsid w:val="00675478"/>
    <w:rsid w:val="00676643"/>
    <w:rsid w:val="00677F1F"/>
    <w:rsid w:val="006820E0"/>
    <w:rsid w:val="0068251E"/>
    <w:rsid w:val="00685A9D"/>
    <w:rsid w:val="0068705E"/>
    <w:rsid w:val="00690478"/>
    <w:rsid w:val="0069059C"/>
    <w:rsid w:val="00693570"/>
    <w:rsid w:val="00693FBE"/>
    <w:rsid w:val="00694345"/>
    <w:rsid w:val="006954DE"/>
    <w:rsid w:val="0069648F"/>
    <w:rsid w:val="00697B58"/>
    <w:rsid w:val="00697BA0"/>
    <w:rsid w:val="006A0366"/>
    <w:rsid w:val="006A0C4E"/>
    <w:rsid w:val="006A14F6"/>
    <w:rsid w:val="006A1821"/>
    <w:rsid w:val="006A33C6"/>
    <w:rsid w:val="006A5335"/>
    <w:rsid w:val="006A76AA"/>
    <w:rsid w:val="006B0BA9"/>
    <w:rsid w:val="006B4A49"/>
    <w:rsid w:val="006B59D6"/>
    <w:rsid w:val="006B79AC"/>
    <w:rsid w:val="006C225A"/>
    <w:rsid w:val="006C274E"/>
    <w:rsid w:val="006C2990"/>
    <w:rsid w:val="006C5745"/>
    <w:rsid w:val="006C6FC6"/>
    <w:rsid w:val="006C7695"/>
    <w:rsid w:val="006D0F68"/>
    <w:rsid w:val="006D1071"/>
    <w:rsid w:val="006D56D0"/>
    <w:rsid w:val="006D64A3"/>
    <w:rsid w:val="006D6E44"/>
    <w:rsid w:val="006E0908"/>
    <w:rsid w:val="006E0DC4"/>
    <w:rsid w:val="006E19CD"/>
    <w:rsid w:val="006E3033"/>
    <w:rsid w:val="006E3666"/>
    <w:rsid w:val="006E3ADA"/>
    <w:rsid w:val="006E464F"/>
    <w:rsid w:val="006E7142"/>
    <w:rsid w:val="006E72F9"/>
    <w:rsid w:val="006E7C63"/>
    <w:rsid w:val="006F015C"/>
    <w:rsid w:val="006F0BE4"/>
    <w:rsid w:val="006F0C7B"/>
    <w:rsid w:val="006F0D04"/>
    <w:rsid w:val="006F3DD0"/>
    <w:rsid w:val="006F3FED"/>
    <w:rsid w:val="006F5502"/>
    <w:rsid w:val="006F63CD"/>
    <w:rsid w:val="006F6532"/>
    <w:rsid w:val="006F7B1D"/>
    <w:rsid w:val="007003FD"/>
    <w:rsid w:val="007007FC"/>
    <w:rsid w:val="00701682"/>
    <w:rsid w:val="00703993"/>
    <w:rsid w:val="007041A0"/>
    <w:rsid w:val="00704DBB"/>
    <w:rsid w:val="007050DC"/>
    <w:rsid w:val="00706797"/>
    <w:rsid w:val="00711066"/>
    <w:rsid w:val="007112CA"/>
    <w:rsid w:val="007113D7"/>
    <w:rsid w:val="0071257D"/>
    <w:rsid w:val="007126B0"/>
    <w:rsid w:val="0071332F"/>
    <w:rsid w:val="00713D5C"/>
    <w:rsid w:val="00714C5F"/>
    <w:rsid w:val="00720CD9"/>
    <w:rsid w:val="00721CA3"/>
    <w:rsid w:val="00723F98"/>
    <w:rsid w:val="00724CA0"/>
    <w:rsid w:val="007266D7"/>
    <w:rsid w:val="007278B0"/>
    <w:rsid w:val="00731181"/>
    <w:rsid w:val="0073292B"/>
    <w:rsid w:val="00736323"/>
    <w:rsid w:val="007408AF"/>
    <w:rsid w:val="00740902"/>
    <w:rsid w:val="007424F1"/>
    <w:rsid w:val="007425DD"/>
    <w:rsid w:val="00743306"/>
    <w:rsid w:val="00745DAB"/>
    <w:rsid w:val="0075102C"/>
    <w:rsid w:val="00751154"/>
    <w:rsid w:val="007544F3"/>
    <w:rsid w:val="00755559"/>
    <w:rsid w:val="00761021"/>
    <w:rsid w:val="00765715"/>
    <w:rsid w:val="0077165F"/>
    <w:rsid w:val="00771836"/>
    <w:rsid w:val="0077240D"/>
    <w:rsid w:val="00772E22"/>
    <w:rsid w:val="00776FE4"/>
    <w:rsid w:val="00782C00"/>
    <w:rsid w:val="0078308E"/>
    <w:rsid w:val="00783F06"/>
    <w:rsid w:val="0078528B"/>
    <w:rsid w:val="00785906"/>
    <w:rsid w:val="0079046A"/>
    <w:rsid w:val="00790F90"/>
    <w:rsid w:val="0079193A"/>
    <w:rsid w:val="00793EA8"/>
    <w:rsid w:val="007947C8"/>
    <w:rsid w:val="00795CEB"/>
    <w:rsid w:val="0079735C"/>
    <w:rsid w:val="00797F67"/>
    <w:rsid w:val="007A0201"/>
    <w:rsid w:val="007A1430"/>
    <w:rsid w:val="007A2152"/>
    <w:rsid w:val="007A3071"/>
    <w:rsid w:val="007A32D6"/>
    <w:rsid w:val="007A4BAC"/>
    <w:rsid w:val="007A7ED8"/>
    <w:rsid w:val="007B2539"/>
    <w:rsid w:val="007B5804"/>
    <w:rsid w:val="007C04D4"/>
    <w:rsid w:val="007C1586"/>
    <w:rsid w:val="007C232E"/>
    <w:rsid w:val="007C2C2E"/>
    <w:rsid w:val="007C34D3"/>
    <w:rsid w:val="007C6F3D"/>
    <w:rsid w:val="007C6FC9"/>
    <w:rsid w:val="007C754F"/>
    <w:rsid w:val="007D0DC5"/>
    <w:rsid w:val="007D0F03"/>
    <w:rsid w:val="007D2853"/>
    <w:rsid w:val="007D35C0"/>
    <w:rsid w:val="007D5EE5"/>
    <w:rsid w:val="007E042C"/>
    <w:rsid w:val="007E2018"/>
    <w:rsid w:val="007E2519"/>
    <w:rsid w:val="007E2A78"/>
    <w:rsid w:val="007E5D27"/>
    <w:rsid w:val="007F2B92"/>
    <w:rsid w:val="007F47E6"/>
    <w:rsid w:val="007F4D38"/>
    <w:rsid w:val="007F540A"/>
    <w:rsid w:val="007F5592"/>
    <w:rsid w:val="007F58FE"/>
    <w:rsid w:val="007F6F18"/>
    <w:rsid w:val="008040B9"/>
    <w:rsid w:val="00804652"/>
    <w:rsid w:val="00805817"/>
    <w:rsid w:val="00807B9A"/>
    <w:rsid w:val="00812DC2"/>
    <w:rsid w:val="008139E6"/>
    <w:rsid w:val="00822546"/>
    <w:rsid w:val="00822895"/>
    <w:rsid w:val="00824F25"/>
    <w:rsid w:val="008252E2"/>
    <w:rsid w:val="00825598"/>
    <w:rsid w:val="008270DF"/>
    <w:rsid w:val="008330D6"/>
    <w:rsid w:val="008357C0"/>
    <w:rsid w:val="00841E93"/>
    <w:rsid w:val="00841F1A"/>
    <w:rsid w:val="0084203F"/>
    <w:rsid w:val="00843E88"/>
    <w:rsid w:val="0084440D"/>
    <w:rsid w:val="008466B0"/>
    <w:rsid w:val="00847B56"/>
    <w:rsid w:val="008524F7"/>
    <w:rsid w:val="008561E7"/>
    <w:rsid w:val="0085700A"/>
    <w:rsid w:val="0086101C"/>
    <w:rsid w:val="0086188D"/>
    <w:rsid w:val="00864E32"/>
    <w:rsid w:val="008676A1"/>
    <w:rsid w:val="00870A62"/>
    <w:rsid w:val="008727D9"/>
    <w:rsid w:val="008732D9"/>
    <w:rsid w:val="008739B9"/>
    <w:rsid w:val="008743B8"/>
    <w:rsid w:val="00874757"/>
    <w:rsid w:val="00874EB0"/>
    <w:rsid w:val="00875635"/>
    <w:rsid w:val="00875656"/>
    <w:rsid w:val="00877D4B"/>
    <w:rsid w:val="008812C9"/>
    <w:rsid w:val="008820BB"/>
    <w:rsid w:val="00884E78"/>
    <w:rsid w:val="008852DC"/>
    <w:rsid w:val="008853C3"/>
    <w:rsid w:val="00885F20"/>
    <w:rsid w:val="008915C3"/>
    <w:rsid w:val="00891F20"/>
    <w:rsid w:val="0089223F"/>
    <w:rsid w:val="008A065F"/>
    <w:rsid w:val="008A0730"/>
    <w:rsid w:val="008A0A51"/>
    <w:rsid w:val="008A15B7"/>
    <w:rsid w:val="008A6356"/>
    <w:rsid w:val="008B06A7"/>
    <w:rsid w:val="008B210F"/>
    <w:rsid w:val="008B2C18"/>
    <w:rsid w:val="008B4324"/>
    <w:rsid w:val="008B48F6"/>
    <w:rsid w:val="008B5600"/>
    <w:rsid w:val="008B6675"/>
    <w:rsid w:val="008B6B1A"/>
    <w:rsid w:val="008B765A"/>
    <w:rsid w:val="008C0018"/>
    <w:rsid w:val="008C13C0"/>
    <w:rsid w:val="008D0E93"/>
    <w:rsid w:val="008D1D1B"/>
    <w:rsid w:val="008D201C"/>
    <w:rsid w:val="008D20B8"/>
    <w:rsid w:val="008D2114"/>
    <w:rsid w:val="008D32A5"/>
    <w:rsid w:val="008D73AD"/>
    <w:rsid w:val="008D750F"/>
    <w:rsid w:val="008E4EFE"/>
    <w:rsid w:val="008E5E18"/>
    <w:rsid w:val="008E7612"/>
    <w:rsid w:val="008F0D39"/>
    <w:rsid w:val="008F0E77"/>
    <w:rsid w:val="008F2A10"/>
    <w:rsid w:val="008F537F"/>
    <w:rsid w:val="008F767D"/>
    <w:rsid w:val="00901022"/>
    <w:rsid w:val="009018F4"/>
    <w:rsid w:val="00902AE2"/>
    <w:rsid w:val="0090579D"/>
    <w:rsid w:val="00906164"/>
    <w:rsid w:val="009068C0"/>
    <w:rsid w:val="00907793"/>
    <w:rsid w:val="00911F10"/>
    <w:rsid w:val="009120A4"/>
    <w:rsid w:val="00913ED8"/>
    <w:rsid w:val="009146A5"/>
    <w:rsid w:val="00915B16"/>
    <w:rsid w:val="00916FBA"/>
    <w:rsid w:val="00924179"/>
    <w:rsid w:val="009260C6"/>
    <w:rsid w:val="00930E76"/>
    <w:rsid w:val="0093120C"/>
    <w:rsid w:val="009316FC"/>
    <w:rsid w:val="00932641"/>
    <w:rsid w:val="009348F5"/>
    <w:rsid w:val="00934FC2"/>
    <w:rsid w:val="00935604"/>
    <w:rsid w:val="00936B50"/>
    <w:rsid w:val="009402B7"/>
    <w:rsid w:val="00940C53"/>
    <w:rsid w:val="00940E55"/>
    <w:rsid w:val="00941C59"/>
    <w:rsid w:val="00943E4A"/>
    <w:rsid w:val="00952362"/>
    <w:rsid w:val="009529A7"/>
    <w:rsid w:val="009546B2"/>
    <w:rsid w:val="00956003"/>
    <w:rsid w:val="009601D4"/>
    <w:rsid w:val="00961AE9"/>
    <w:rsid w:val="00962C5D"/>
    <w:rsid w:val="00964367"/>
    <w:rsid w:val="00964F6F"/>
    <w:rsid w:val="0096593C"/>
    <w:rsid w:val="00965A36"/>
    <w:rsid w:val="009666D8"/>
    <w:rsid w:val="00973EC2"/>
    <w:rsid w:val="009752AC"/>
    <w:rsid w:val="009752DD"/>
    <w:rsid w:val="00976118"/>
    <w:rsid w:val="0097679C"/>
    <w:rsid w:val="00980762"/>
    <w:rsid w:val="00981FAA"/>
    <w:rsid w:val="009825F8"/>
    <w:rsid w:val="0098289B"/>
    <w:rsid w:val="00986F67"/>
    <w:rsid w:val="009905EC"/>
    <w:rsid w:val="00990DA7"/>
    <w:rsid w:val="00992DE7"/>
    <w:rsid w:val="0099353A"/>
    <w:rsid w:val="0099571A"/>
    <w:rsid w:val="009968B0"/>
    <w:rsid w:val="009A12D0"/>
    <w:rsid w:val="009A1388"/>
    <w:rsid w:val="009A27A8"/>
    <w:rsid w:val="009A3857"/>
    <w:rsid w:val="009A40D0"/>
    <w:rsid w:val="009A4173"/>
    <w:rsid w:val="009A6105"/>
    <w:rsid w:val="009A6706"/>
    <w:rsid w:val="009A6AE4"/>
    <w:rsid w:val="009B0C96"/>
    <w:rsid w:val="009B12D9"/>
    <w:rsid w:val="009B1FB9"/>
    <w:rsid w:val="009B2AD2"/>
    <w:rsid w:val="009B3BF0"/>
    <w:rsid w:val="009B6190"/>
    <w:rsid w:val="009B6A0D"/>
    <w:rsid w:val="009B7C35"/>
    <w:rsid w:val="009C15AE"/>
    <w:rsid w:val="009C3374"/>
    <w:rsid w:val="009C4C8D"/>
    <w:rsid w:val="009C4FB7"/>
    <w:rsid w:val="009C6F00"/>
    <w:rsid w:val="009D0A62"/>
    <w:rsid w:val="009D162B"/>
    <w:rsid w:val="009D16DC"/>
    <w:rsid w:val="009D1709"/>
    <w:rsid w:val="009D2C95"/>
    <w:rsid w:val="009D3050"/>
    <w:rsid w:val="009D403A"/>
    <w:rsid w:val="009D442E"/>
    <w:rsid w:val="009D485A"/>
    <w:rsid w:val="009D5733"/>
    <w:rsid w:val="009D6F3C"/>
    <w:rsid w:val="009D70BE"/>
    <w:rsid w:val="009E0905"/>
    <w:rsid w:val="009E2781"/>
    <w:rsid w:val="009E3945"/>
    <w:rsid w:val="009E60F6"/>
    <w:rsid w:val="009E7FE1"/>
    <w:rsid w:val="009F142E"/>
    <w:rsid w:val="009F2C69"/>
    <w:rsid w:val="009F36CF"/>
    <w:rsid w:val="00A03630"/>
    <w:rsid w:val="00A0632F"/>
    <w:rsid w:val="00A0650B"/>
    <w:rsid w:val="00A07B4D"/>
    <w:rsid w:val="00A07D7E"/>
    <w:rsid w:val="00A10726"/>
    <w:rsid w:val="00A116A5"/>
    <w:rsid w:val="00A124C2"/>
    <w:rsid w:val="00A13E54"/>
    <w:rsid w:val="00A14811"/>
    <w:rsid w:val="00A1520E"/>
    <w:rsid w:val="00A15A11"/>
    <w:rsid w:val="00A16D3F"/>
    <w:rsid w:val="00A1701C"/>
    <w:rsid w:val="00A20304"/>
    <w:rsid w:val="00A23451"/>
    <w:rsid w:val="00A2360A"/>
    <w:rsid w:val="00A2386A"/>
    <w:rsid w:val="00A24BB0"/>
    <w:rsid w:val="00A253DF"/>
    <w:rsid w:val="00A2558D"/>
    <w:rsid w:val="00A30C15"/>
    <w:rsid w:val="00A32710"/>
    <w:rsid w:val="00A352B4"/>
    <w:rsid w:val="00A359F7"/>
    <w:rsid w:val="00A360B6"/>
    <w:rsid w:val="00A36C5A"/>
    <w:rsid w:val="00A37914"/>
    <w:rsid w:val="00A40280"/>
    <w:rsid w:val="00A4319D"/>
    <w:rsid w:val="00A43D29"/>
    <w:rsid w:val="00A4516D"/>
    <w:rsid w:val="00A46295"/>
    <w:rsid w:val="00A46432"/>
    <w:rsid w:val="00A46D33"/>
    <w:rsid w:val="00A47203"/>
    <w:rsid w:val="00A47C70"/>
    <w:rsid w:val="00A51DE1"/>
    <w:rsid w:val="00A5320C"/>
    <w:rsid w:val="00A543A4"/>
    <w:rsid w:val="00A5450B"/>
    <w:rsid w:val="00A54579"/>
    <w:rsid w:val="00A55731"/>
    <w:rsid w:val="00A6098D"/>
    <w:rsid w:val="00A6420D"/>
    <w:rsid w:val="00A6503C"/>
    <w:rsid w:val="00A6668E"/>
    <w:rsid w:val="00A66865"/>
    <w:rsid w:val="00A67E6F"/>
    <w:rsid w:val="00A71F22"/>
    <w:rsid w:val="00A721AB"/>
    <w:rsid w:val="00A73520"/>
    <w:rsid w:val="00A74188"/>
    <w:rsid w:val="00A76E3A"/>
    <w:rsid w:val="00A77B02"/>
    <w:rsid w:val="00A808C7"/>
    <w:rsid w:val="00A8100B"/>
    <w:rsid w:val="00A910FC"/>
    <w:rsid w:val="00A91AE3"/>
    <w:rsid w:val="00A91D3E"/>
    <w:rsid w:val="00A92D6D"/>
    <w:rsid w:val="00A932F6"/>
    <w:rsid w:val="00A939F6"/>
    <w:rsid w:val="00A93B30"/>
    <w:rsid w:val="00A93EDF"/>
    <w:rsid w:val="00A94EFF"/>
    <w:rsid w:val="00A96A12"/>
    <w:rsid w:val="00A976C7"/>
    <w:rsid w:val="00A97FD7"/>
    <w:rsid w:val="00AA0B7E"/>
    <w:rsid w:val="00AA1297"/>
    <w:rsid w:val="00AA1423"/>
    <w:rsid w:val="00AA1EAD"/>
    <w:rsid w:val="00AA3BDE"/>
    <w:rsid w:val="00AA5C2F"/>
    <w:rsid w:val="00AA6EB5"/>
    <w:rsid w:val="00AB03C5"/>
    <w:rsid w:val="00AB0E4A"/>
    <w:rsid w:val="00AB2176"/>
    <w:rsid w:val="00AB33FC"/>
    <w:rsid w:val="00AB3452"/>
    <w:rsid w:val="00AB5860"/>
    <w:rsid w:val="00AB5E81"/>
    <w:rsid w:val="00AB6165"/>
    <w:rsid w:val="00AB75E7"/>
    <w:rsid w:val="00AB778A"/>
    <w:rsid w:val="00AB79EB"/>
    <w:rsid w:val="00AC0305"/>
    <w:rsid w:val="00AC03AF"/>
    <w:rsid w:val="00AC28DD"/>
    <w:rsid w:val="00AC3099"/>
    <w:rsid w:val="00AC3DEC"/>
    <w:rsid w:val="00AC4AAC"/>
    <w:rsid w:val="00AC4E47"/>
    <w:rsid w:val="00AC5313"/>
    <w:rsid w:val="00AC7026"/>
    <w:rsid w:val="00AD0BD1"/>
    <w:rsid w:val="00AD3052"/>
    <w:rsid w:val="00AD3F3D"/>
    <w:rsid w:val="00AD3F43"/>
    <w:rsid w:val="00AD7C46"/>
    <w:rsid w:val="00AE264C"/>
    <w:rsid w:val="00AE3952"/>
    <w:rsid w:val="00AE7C33"/>
    <w:rsid w:val="00AF22F2"/>
    <w:rsid w:val="00AF6ADB"/>
    <w:rsid w:val="00B01769"/>
    <w:rsid w:val="00B0356B"/>
    <w:rsid w:val="00B037FC"/>
    <w:rsid w:val="00B0381D"/>
    <w:rsid w:val="00B04840"/>
    <w:rsid w:val="00B04E81"/>
    <w:rsid w:val="00B0658B"/>
    <w:rsid w:val="00B10CF0"/>
    <w:rsid w:val="00B12DBB"/>
    <w:rsid w:val="00B141DE"/>
    <w:rsid w:val="00B142AE"/>
    <w:rsid w:val="00B158D7"/>
    <w:rsid w:val="00B16D64"/>
    <w:rsid w:val="00B20EAB"/>
    <w:rsid w:val="00B218B2"/>
    <w:rsid w:val="00B21C5B"/>
    <w:rsid w:val="00B220C2"/>
    <w:rsid w:val="00B22FAF"/>
    <w:rsid w:val="00B2425B"/>
    <w:rsid w:val="00B24697"/>
    <w:rsid w:val="00B25536"/>
    <w:rsid w:val="00B261CC"/>
    <w:rsid w:val="00B27338"/>
    <w:rsid w:val="00B273A6"/>
    <w:rsid w:val="00B32E72"/>
    <w:rsid w:val="00B34DF1"/>
    <w:rsid w:val="00B35049"/>
    <w:rsid w:val="00B356FD"/>
    <w:rsid w:val="00B35789"/>
    <w:rsid w:val="00B36587"/>
    <w:rsid w:val="00B36976"/>
    <w:rsid w:val="00B37FDC"/>
    <w:rsid w:val="00B4023F"/>
    <w:rsid w:val="00B40DBA"/>
    <w:rsid w:val="00B41429"/>
    <w:rsid w:val="00B433FF"/>
    <w:rsid w:val="00B438AD"/>
    <w:rsid w:val="00B43B14"/>
    <w:rsid w:val="00B4589D"/>
    <w:rsid w:val="00B45B8D"/>
    <w:rsid w:val="00B47C4D"/>
    <w:rsid w:val="00B53DD8"/>
    <w:rsid w:val="00B542E4"/>
    <w:rsid w:val="00B55860"/>
    <w:rsid w:val="00B62A38"/>
    <w:rsid w:val="00B62CEC"/>
    <w:rsid w:val="00B630F8"/>
    <w:rsid w:val="00B65380"/>
    <w:rsid w:val="00B70E3B"/>
    <w:rsid w:val="00B70FED"/>
    <w:rsid w:val="00B712CD"/>
    <w:rsid w:val="00B729F2"/>
    <w:rsid w:val="00B72AB6"/>
    <w:rsid w:val="00B75DD1"/>
    <w:rsid w:val="00B76052"/>
    <w:rsid w:val="00B766CF"/>
    <w:rsid w:val="00B7679D"/>
    <w:rsid w:val="00B824A7"/>
    <w:rsid w:val="00B82FE2"/>
    <w:rsid w:val="00B85489"/>
    <w:rsid w:val="00B8599E"/>
    <w:rsid w:val="00B8652E"/>
    <w:rsid w:val="00B8708E"/>
    <w:rsid w:val="00B87C1F"/>
    <w:rsid w:val="00B90E00"/>
    <w:rsid w:val="00B92349"/>
    <w:rsid w:val="00B9446E"/>
    <w:rsid w:val="00BA17B9"/>
    <w:rsid w:val="00BA3823"/>
    <w:rsid w:val="00BA4496"/>
    <w:rsid w:val="00BA5674"/>
    <w:rsid w:val="00BA6736"/>
    <w:rsid w:val="00BA6DFA"/>
    <w:rsid w:val="00BA7745"/>
    <w:rsid w:val="00BA7B45"/>
    <w:rsid w:val="00BB1FFD"/>
    <w:rsid w:val="00BB267B"/>
    <w:rsid w:val="00BB363A"/>
    <w:rsid w:val="00BB4F7E"/>
    <w:rsid w:val="00BB5802"/>
    <w:rsid w:val="00BB6A15"/>
    <w:rsid w:val="00BB6D31"/>
    <w:rsid w:val="00BB7B63"/>
    <w:rsid w:val="00BC08CA"/>
    <w:rsid w:val="00BC30F0"/>
    <w:rsid w:val="00BC3A05"/>
    <w:rsid w:val="00BC45C1"/>
    <w:rsid w:val="00BC4F41"/>
    <w:rsid w:val="00BC5247"/>
    <w:rsid w:val="00BC6007"/>
    <w:rsid w:val="00BC7670"/>
    <w:rsid w:val="00BD0E23"/>
    <w:rsid w:val="00BD0F51"/>
    <w:rsid w:val="00BD381B"/>
    <w:rsid w:val="00BD6D28"/>
    <w:rsid w:val="00BD7455"/>
    <w:rsid w:val="00BD7E46"/>
    <w:rsid w:val="00BE0E20"/>
    <w:rsid w:val="00BE240C"/>
    <w:rsid w:val="00BE280F"/>
    <w:rsid w:val="00BE349D"/>
    <w:rsid w:val="00BE56DE"/>
    <w:rsid w:val="00BF1294"/>
    <w:rsid w:val="00BF12D6"/>
    <w:rsid w:val="00BF468C"/>
    <w:rsid w:val="00BF5815"/>
    <w:rsid w:val="00BF6C15"/>
    <w:rsid w:val="00BF6CEC"/>
    <w:rsid w:val="00BF7A7B"/>
    <w:rsid w:val="00C031E9"/>
    <w:rsid w:val="00C060C9"/>
    <w:rsid w:val="00C06534"/>
    <w:rsid w:val="00C10E3D"/>
    <w:rsid w:val="00C1217F"/>
    <w:rsid w:val="00C130EE"/>
    <w:rsid w:val="00C13914"/>
    <w:rsid w:val="00C16D3B"/>
    <w:rsid w:val="00C208E4"/>
    <w:rsid w:val="00C20DCA"/>
    <w:rsid w:val="00C21D26"/>
    <w:rsid w:val="00C21E53"/>
    <w:rsid w:val="00C22C2A"/>
    <w:rsid w:val="00C2548F"/>
    <w:rsid w:val="00C258F4"/>
    <w:rsid w:val="00C319E0"/>
    <w:rsid w:val="00C3281D"/>
    <w:rsid w:val="00C32E55"/>
    <w:rsid w:val="00C330B7"/>
    <w:rsid w:val="00C33C10"/>
    <w:rsid w:val="00C341BC"/>
    <w:rsid w:val="00C36238"/>
    <w:rsid w:val="00C37674"/>
    <w:rsid w:val="00C377E1"/>
    <w:rsid w:val="00C404F5"/>
    <w:rsid w:val="00C41F5F"/>
    <w:rsid w:val="00C4284C"/>
    <w:rsid w:val="00C43DA4"/>
    <w:rsid w:val="00C4475B"/>
    <w:rsid w:val="00C51317"/>
    <w:rsid w:val="00C5132F"/>
    <w:rsid w:val="00C513E5"/>
    <w:rsid w:val="00C51435"/>
    <w:rsid w:val="00C5163D"/>
    <w:rsid w:val="00C53EC2"/>
    <w:rsid w:val="00C541AE"/>
    <w:rsid w:val="00C54934"/>
    <w:rsid w:val="00C56377"/>
    <w:rsid w:val="00C6166E"/>
    <w:rsid w:val="00C64A34"/>
    <w:rsid w:val="00C66B5D"/>
    <w:rsid w:val="00C71504"/>
    <w:rsid w:val="00C71A0A"/>
    <w:rsid w:val="00C735EF"/>
    <w:rsid w:val="00C74C39"/>
    <w:rsid w:val="00C80732"/>
    <w:rsid w:val="00C80AF8"/>
    <w:rsid w:val="00C83194"/>
    <w:rsid w:val="00C83A41"/>
    <w:rsid w:val="00C83E48"/>
    <w:rsid w:val="00C840B0"/>
    <w:rsid w:val="00C85F81"/>
    <w:rsid w:val="00C902A9"/>
    <w:rsid w:val="00C90A2E"/>
    <w:rsid w:val="00C92917"/>
    <w:rsid w:val="00C93131"/>
    <w:rsid w:val="00C933AE"/>
    <w:rsid w:val="00C9477D"/>
    <w:rsid w:val="00C96050"/>
    <w:rsid w:val="00CA0123"/>
    <w:rsid w:val="00CA1A14"/>
    <w:rsid w:val="00CA2636"/>
    <w:rsid w:val="00CA5CD5"/>
    <w:rsid w:val="00CA6417"/>
    <w:rsid w:val="00CB1BEC"/>
    <w:rsid w:val="00CB2DC7"/>
    <w:rsid w:val="00CB445B"/>
    <w:rsid w:val="00CB4844"/>
    <w:rsid w:val="00CB5281"/>
    <w:rsid w:val="00CB632C"/>
    <w:rsid w:val="00CB79B5"/>
    <w:rsid w:val="00CB7EE4"/>
    <w:rsid w:val="00CC1A0D"/>
    <w:rsid w:val="00CC202E"/>
    <w:rsid w:val="00CC29CB"/>
    <w:rsid w:val="00CC311B"/>
    <w:rsid w:val="00CC3ABF"/>
    <w:rsid w:val="00CC47B5"/>
    <w:rsid w:val="00CC4DF1"/>
    <w:rsid w:val="00CC7058"/>
    <w:rsid w:val="00CD0DE4"/>
    <w:rsid w:val="00CD1BCA"/>
    <w:rsid w:val="00CD4E9F"/>
    <w:rsid w:val="00CD65EE"/>
    <w:rsid w:val="00CD7332"/>
    <w:rsid w:val="00CE1080"/>
    <w:rsid w:val="00CE1A22"/>
    <w:rsid w:val="00CE526B"/>
    <w:rsid w:val="00CE5368"/>
    <w:rsid w:val="00CE57F7"/>
    <w:rsid w:val="00CE659C"/>
    <w:rsid w:val="00CE7C6A"/>
    <w:rsid w:val="00CF2FD1"/>
    <w:rsid w:val="00CF7650"/>
    <w:rsid w:val="00D00FB5"/>
    <w:rsid w:val="00D012BA"/>
    <w:rsid w:val="00D01A79"/>
    <w:rsid w:val="00D02F1C"/>
    <w:rsid w:val="00D03996"/>
    <w:rsid w:val="00D0432D"/>
    <w:rsid w:val="00D05008"/>
    <w:rsid w:val="00D05ECD"/>
    <w:rsid w:val="00D073C7"/>
    <w:rsid w:val="00D07813"/>
    <w:rsid w:val="00D07A47"/>
    <w:rsid w:val="00D1148B"/>
    <w:rsid w:val="00D1149D"/>
    <w:rsid w:val="00D114A9"/>
    <w:rsid w:val="00D12167"/>
    <w:rsid w:val="00D172D3"/>
    <w:rsid w:val="00D20EEE"/>
    <w:rsid w:val="00D21F2D"/>
    <w:rsid w:val="00D25F82"/>
    <w:rsid w:val="00D265DB"/>
    <w:rsid w:val="00D336A5"/>
    <w:rsid w:val="00D33EF5"/>
    <w:rsid w:val="00D37FE1"/>
    <w:rsid w:val="00D410EE"/>
    <w:rsid w:val="00D4168C"/>
    <w:rsid w:val="00D437F7"/>
    <w:rsid w:val="00D43C72"/>
    <w:rsid w:val="00D43ED5"/>
    <w:rsid w:val="00D442E6"/>
    <w:rsid w:val="00D45A27"/>
    <w:rsid w:val="00D464C1"/>
    <w:rsid w:val="00D465EE"/>
    <w:rsid w:val="00D50956"/>
    <w:rsid w:val="00D50AE9"/>
    <w:rsid w:val="00D519DC"/>
    <w:rsid w:val="00D56CCF"/>
    <w:rsid w:val="00D5777A"/>
    <w:rsid w:val="00D60197"/>
    <w:rsid w:val="00D6074B"/>
    <w:rsid w:val="00D61406"/>
    <w:rsid w:val="00D61A7B"/>
    <w:rsid w:val="00D6202A"/>
    <w:rsid w:val="00D630D1"/>
    <w:rsid w:val="00D650D1"/>
    <w:rsid w:val="00D65106"/>
    <w:rsid w:val="00D6568F"/>
    <w:rsid w:val="00D65734"/>
    <w:rsid w:val="00D65E99"/>
    <w:rsid w:val="00D66E1A"/>
    <w:rsid w:val="00D72846"/>
    <w:rsid w:val="00D72A6D"/>
    <w:rsid w:val="00D76AE0"/>
    <w:rsid w:val="00D7739C"/>
    <w:rsid w:val="00D81BB1"/>
    <w:rsid w:val="00D81D7C"/>
    <w:rsid w:val="00D82241"/>
    <w:rsid w:val="00D82462"/>
    <w:rsid w:val="00D828B1"/>
    <w:rsid w:val="00D82DA1"/>
    <w:rsid w:val="00D8407D"/>
    <w:rsid w:val="00D862F9"/>
    <w:rsid w:val="00D92D14"/>
    <w:rsid w:val="00D93A2A"/>
    <w:rsid w:val="00D93EA7"/>
    <w:rsid w:val="00D977BA"/>
    <w:rsid w:val="00DA3C39"/>
    <w:rsid w:val="00DA5219"/>
    <w:rsid w:val="00DA6D75"/>
    <w:rsid w:val="00DA7353"/>
    <w:rsid w:val="00DB0B3F"/>
    <w:rsid w:val="00DB1360"/>
    <w:rsid w:val="00DB4FEC"/>
    <w:rsid w:val="00DB6526"/>
    <w:rsid w:val="00DC1A32"/>
    <w:rsid w:val="00DC68B8"/>
    <w:rsid w:val="00DC70BC"/>
    <w:rsid w:val="00DD1E6C"/>
    <w:rsid w:val="00DD2E18"/>
    <w:rsid w:val="00DD410A"/>
    <w:rsid w:val="00DD41A0"/>
    <w:rsid w:val="00DD6928"/>
    <w:rsid w:val="00DE74DD"/>
    <w:rsid w:val="00DF7669"/>
    <w:rsid w:val="00E00CC1"/>
    <w:rsid w:val="00E0292B"/>
    <w:rsid w:val="00E03CCC"/>
    <w:rsid w:val="00E04856"/>
    <w:rsid w:val="00E066DF"/>
    <w:rsid w:val="00E07CC0"/>
    <w:rsid w:val="00E128B9"/>
    <w:rsid w:val="00E12915"/>
    <w:rsid w:val="00E134EA"/>
    <w:rsid w:val="00E14148"/>
    <w:rsid w:val="00E155DD"/>
    <w:rsid w:val="00E156D7"/>
    <w:rsid w:val="00E15D94"/>
    <w:rsid w:val="00E17232"/>
    <w:rsid w:val="00E22B1A"/>
    <w:rsid w:val="00E22D71"/>
    <w:rsid w:val="00E2594C"/>
    <w:rsid w:val="00E26A0B"/>
    <w:rsid w:val="00E332E7"/>
    <w:rsid w:val="00E34138"/>
    <w:rsid w:val="00E34435"/>
    <w:rsid w:val="00E3447F"/>
    <w:rsid w:val="00E34654"/>
    <w:rsid w:val="00E34860"/>
    <w:rsid w:val="00E3554E"/>
    <w:rsid w:val="00E356F9"/>
    <w:rsid w:val="00E363CF"/>
    <w:rsid w:val="00E365F1"/>
    <w:rsid w:val="00E3697E"/>
    <w:rsid w:val="00E4055D"/>
    <w:rsid w:val="00E425B5"/>
    <w:rsid w:val="00E42EF1"/>
    <w:rsid w:val="00E452A4"/>
    <w:rsid w:val="00E47258"/>
    <w:rsid w:val="00E47832"/>
    <w:rsid w:val="00E50ED2"/>
    <w:rsid w:val="00E5265C"/>
    <w:rsid w:val="00E52B5C"/>
    <w:rsid w:val="00E561DD"/>
    <w:rsid w:val="00E57305"/>
    <w:rsid w:val="00E6046A"/>
    <w:rsid w:val="00E61CCB"/>
    <w:rsid w:val="00E63639"/>
    <w:rsid w:val="00E671D2"/>
    <w:rsid w:val="00E67B0B"/>
    <w:rsid w:val="00E71339"/>
    <w:rsid w:val="00E7388D"/>
    <w:rsid w:val="00E77DD3"/>
    <w:rsid w:val="00E802C8"/>
    <w:rsid w:val="00E805B2"/>
    <w:rsid w:val="00E816FA"/>
    <w:rsid w:val="00E8430A"/>
    <w:rsid w:val="00E878E8"/>
    <w:rsid w:val="00E903CF"/>
    <w:rsid w:val="00E92220"/>
    <w:rsid w:val="00E9259B"/>
    <w:rsid w:val="00E93692"/>
    <w:rsid w:val="00E941FC"/>
    <w:rsid w:val="00E94C4D"/>
    <w:rsid w:val="00E96823"/>
    <w:rsid w:val="00EA09CC"/>
    <w:rsid w:val="00EA0A76"/>
    <w:rsid w:val="00EA11FB"/>
    <w:rsid w:val="00EA2B34"/>
    <w:rsid w:val="00EA3449"/>
    <w:rsid w:val="00EA4EB5"/>
    <w:rsid w:val="00EA56DA"/>
    <w:rsid w:val="00EA648E"/>
    <w:rsid w:val="00EB0E61"/>
    <w:rsid w:val="00EB2482"/>
    <w:rsid w:val="00EB29CE"/>
    <w:rsid w:val="00EB2B10"/>
    <w:rsid w:val="00EB39C1"/>
    <w:rsid w:val="00EB4885"/>
    <w:rsid w:val="00EB7EC0"/>
    <w:rsid w:val="00EC0407"/>
    <w:rsid w:val="00EC26F2"/>
    <w:rsid w:val="00EC34CA"/>
    <w:rsid w:val="00EC5BD4"/>
    <w:rsid w:val="00EC69B7"/>
    <w:rsid w:val="00EC78B1"/>
    <w:rsid w:val="00ED0468"/>
    <w:rsid w:val="00ED0BB8"/>
    <w:rsid w:val="00ED172E"/>
    <w:rsid w:val="00ED4227"/>
    <w:rsid w:val="00ED54DF"/>
    <w:rsid w:val="00ED62F4"/>
    <w:rsid w:val="00ED660B"/>
    <w:rsid w:val="00ED6767"/>
    <w:rsid w:val="00ED748B"/>
    <w:rsid w:val="00ED74EA"/>
    <w:rsid w:val="00ED7F13"/>
    <w:rsid w:val="00EE06B7"/>
    <w:rsid w:val="00EE1140"/>
    <w:rsid w:val="00EE4416"/>
    <w:rsid w:val="00EE4EF3"/>
    <w:rsid w:val="00EE5206"/>
    <w:rsid w:val="00EE7B73"/>
    <w:rsid w:val="00EF05BD"/>
    <w:rsid w:val="00EF1735"/>
    <w:rsid w:val="00EF3540"/>
    <w:rsid w:val="00F0173F"/>
    <w:rsid w:val="00F019E5"/>
    <w:rsid w:val="00F02005"/>
    <w:rsid w:val="00F052AD"/>
    <w:rsid w:val="00F0568D"/>
    <w:rsid w:val="00F070B3"/>
    <w:rsid w:val="00F12A4A"/>
    <w:rsid w:val="00F13E3E"/>
    <w:rsid w:val="00F15D0B"/>
    <w:rsid w:val="00F17098"/>
    <w:rsid w:val="00F17D7D"/>
    <w:rsid w:val="00F20B48"/>
    <w:rsid w:val="00F20F6F"/>
    <w:rsid w:val="00F22BF1"/>
    <w:rsid w:val="00F23D10"/>
    <w:rsid w:val="00F25210"/>
    <w:rsid w:val="00F269F9"/>
    <w:rsid w:val="00F270CB"/>
    <w:rsid w:val="00F3086F"/>
    <w:rsid w:val="00F3112A"/>
    <w:rsid w:val="00F34056"/>
    <w:rsid w:val="00F363A4"/>
    <w:rsid w:val="00F41F30"/>
    <w:rsid w:val="00F44772"/>
    <w:rsid w:val="00F47DFB"/>
    <w:rsid w:val="00F520B3"/>
    <w:rsid w:val="00F544F3"/>
    <w:rsid w:val="00F548A4"/>
    <w:rsid w:val="00F5494C"/>
    <w:rsid w:val="00F54A84"/>
    <w:rsid w:val="00F57E2F"/>
    <w:rsid w:val="00F610E1"/>
    <w:rsid w:val="00F62469"/>
    <w:rsid w:val="00F64FAF"/>
    <w:rsid w:val="00F64FB5"/>
    <w:rsid w:val="00F663A6"/>
    <w:rsid w:val="00F675DE"/>
    <w:rsid w:val="00F67ECC"/>
    <w:rsid w:val="00F71DF0"/>
    <w:rsid w:val="00F722EA"/>
    <w:rsid w:val="00F729D6"/>
    <w:rsid w:val="00F73015"/>
    <w:rsid w:val="00F73067"/>
    <w:rsid w:val="00F743A7"/>
    <w:rsid w:val="00F759D2"/>
    <w:rsid w:val="00F75ABD"/>
    <w:rsid w:val="00F81F6C"/>
    <w:rsid w:val="00F8414D"/>
    <w:rsid w:val="00F855B6"/>
    <w:rsid w:val="00F859A7"/>
    <w:rsid w:val="00F85FBC"/>
    <w:rsid w:val="00F900F7"/>
    <w:rsid w:val="00F9040F"/>
    <w:rsid w:val="00F90A60"/>
    <w:rsid w:val="00F92E3B"/>
    <w:rsid w:val="00F952FD"/>
    <w:rsid w:val="00F960B8"/>
    <w:rsid w:val="00F9661B"/>
    <w:rsid w:val="00F96906"/>
    <w:rsid w:val="00F9743D"/>
    <w:rsid w:val="00F97649"/>
    <w:rsid w:val="00FA132E"/>
    <w:rsid w:val="00FA1904"/>
    <w:rsid w:val="00FA1BAC"/>
    <w:rsid w:val="00FA2141"/>
    <w:rsid w:val="00FA2A14"/>
    <w:rsid w:val="00FA47FB"/>
    <w:rsid w:val="00FA4ED8"/>
    <w:rsid w:val="00FA5693"/>
    <w:rsid w:val="00FA6307"/>
    <w:rsid w:val="00FA6E9B"/>
    <w:rsid w:val="00FA72D1"/>
    <w:rsid w:val="00FA7D58"/>
    <w:rsid w:val="00FB17F5"/>
    <w:rsid w:val="00FB2E0F"/>
    <w:rsid w:val="00FB43E0"/>
    <w:rsid w:val="00FB53CD"/>
    <w:rsid w:val="00FB7243"/>
    <w:rsid w:val="00FC4CFF"/>
    <w:rsid w:val="00FD084A"/>
    <w:rsid w:val="00FD10AB"/>
    <w:rsid w:val="00FD13C5"/>
    <w:rsid w:val="00FD2F3A"/>
    <w:rsid w:val="00FD3458"/>
    <w:rsid w:val="00FD4A34"/>
    <w:rsid w:val="00FE12E3"/>
    <w:rsid w:val="00FE21D2"/>
    <w:rsid w:val="00FF2373"/>
    <w:rsid w:val="00FF3B91"/>
    <w:rsid w:val="00FF4FC0"/>
    <w:rsid w:val="00FF554E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592D1"/>
  <w15:docId w15:val="{72666007-AF60-414E-BFEF-2EC86675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customStyle="1" w:styleId="BodyTextChar">
    <w:name w:val="Body Text Char"/>
    <w:basedOn w:val="Domylnaczcionkaakapitu"/>
    <w:link w:val="Tretekstu"/>
    <w:uiPriority w:val="99"/>
    <w:locked/>
    <w:rsid w:val="00D50AE9"/>
    <w:rPr>
      <w:rFonts w:cs="Calibri"/>
      <w:color w:val="000000"/>
    </w:rPr>
  </w:style>
  <w:style w:type="paragraph" w:customStyle="1" w:styleId="Tretekstu">
    <w:name w:val="Treść tekstu"/>
    <w:basedOn w:val="Normalny"/>
    <w:link w:val="BodyTextChar"/>
    <w:uiPriority w:val="99"/>
    <w:locked/>
    <w:rsid w:val="00D50AE9"/>
    <w:pPr>
      <w:suppressAutoHyphens/>
      <w:spacing w:before="120" w:after="160" w:line="312" w:lineRule="auto"/>
      <w:jc w:val="center"/>
    </w:pPr>
    <w:rPr>
      <w:rFonts w:cs="Calibri"/>
      <w:color w:val="000000"/>
      <w:lang w:eastAsia="pl-PL" w:bidi="ar-SA"/>
    </w:rPr>
  </w:style>
  <w:style w:type="paragraph" w:styleId="NormalnyWeb">
    <w:name w:val="Normal (Web)"/>
    <w:aliases w:val="tabela,Normalny (Web)1"/>
    <w:basedOn w:val="Normalny"/>
    <w:link w:val="NormalnyWebZnak"/>
    <w:rsid w:val="00771836"/>
    <w:rPr>
      <w:rFonts w:ascii="Times New Roman" w:hAnsi="Times New Roman"/>
      <w:sz w:val="24"/>
      <w:szCs w:val="24"/>
      <w:lang w:bidi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71836"/>
    <w:pPr>
      <w:spacing w:after="120"/>
      <w:ind w:left="283"/>
    </w:pPr>
    <w:rPr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836"/>
    <w:rPr>
      <w:sz w:val="16"/>
      <w:szCs w:val="16"/>
      <w:lang w:eastAsia="en-US"/>
    </w:rPr>
  </w:style>
  <w:style w:type="paragraph" w:customStyle="1" w:styleId="Akapitx16">
    <w:name w:val="Akapit_ x 1 (+6)"/>
    <w:basedOn w:val="Normalny"/>
    <w:link w:val="Akapitx16Znak"/>
    <w:rsid w:val="00771836"/>
    <w:pPr>
      <w:spacing w:before="0" w:after="120" w:line="240" w:lineRule="auto"/>
      <w:ind w:firstLine="567"/>
    </w:pPr>
    <w:rPr>
      <w:rFonts w:ascii="Times New Roman" w:hAnsi="Times New Roman"/>
      <w:sz w:val="24"/>
      <w:szCs w:val="24"/>
      <w:lang w:val="de-DE" w:bidi="ar-SA"/>
    </w:rPr>
  </w:style>
  <w:style w:type="character" w:customStyle="1" w:styleId="Akapitx16Znak">
    <w:name w:val="Akapit_ x 1 (+6) Znak"/>
    <w:link w:val="Akapitx16"/>
    <w:rsid w:val="00771836"/>
    <w:rPr>
      <w:rFonts w:ascii="Times New Roman" w:hAnsi="Times New Roman"/>
      <w:sz w:val="24"/>
      <w:szCs w:val="24"/>
      <w:lang w:val="de-DE"/>
    </w:rPr>
  </w:style>
  <w:style w:type="paragraph" w:customStyle="1" w:styleId="Akapitx15">
    <w:name w:val="Akapit_ x 1.5"/>
    <w:basedOn w:val="Normalny"/>
    <w:rsid w:val="00771836"/>
    <w:pPr>
      <w:spacing w:before="0" w:after="0" w:line="360" w:lineRule="auto"/>
      <w:ind w:firstLine="567"/>
    </w:pPr>
    <w:rPr>
      <w:rFonts w:ascii="Times New Roman" w:hAnsi="Times New Roman"/>
      <w:sz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718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836"/>
    <w:rPr>
      <w:lang w:eastAsia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71836"/>
    <w:pPr>
      <w:spacing w:before="0" w:line="240" w:lineRule="auto"/>
      <w:ind w:firstLine="21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71836"/>
    <w:rPr>
      <w:rFonts w:ascii="Times New Roman" w:hAnsi="Times New Roman"/>
      <w:sz w:val="24"/>
      <w:szCs w:val="24"/>
      <w:lang w:eastAsia="en-US" w:bidi="en-US"/>
    </w:rPr>
  </w:style>
  <w:style w:type="character" w:customStyle="1" w:styleId="NormalnyWebZnak">
    <w:name w:val="Normalny (Web) Znak"/>
    <w:aliases w:val="tabela Znak,Normalny (Web)1 Znak"/>
    <w:link w:val="NormalnyWeb"/>
    <w:rsid w:val="00771836"/>
    <w:rPr>
      <w:rFonts w:ascii="Times New Roman" w:hAnsi="Times New Roman"/>
      <w:sz w:val="24"/>
      <w:szCs w:val="24"/>
      <w:lang w:eastAsia="en-US"/>
    </w:rPr>
  </w:style>
  <w:style w:type="paragraph" w:customStyle="1" w:styleId="Tytu1">
    <w:name w:val="Tytu? 1"/>
    <w:basedOn w:val="Normalny"/>
    <w:next w:val="Normalny"/>
    <w:rsid w:val="004C10DF"/>
    <w:pPr>
      <w:keepNext/>
      <w:tabs>
        <w:tab w:val="num" w:pos="720"/>
      </w:tabs>
      <w:autoSpaceDE w:val="0"/>
      <w:autoSpaceDN w:val="0"/>
      <w:adjustRightInd w:val="0"/>
      <w:spacing w:before="0"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8"/>
      <w:szCs w:val="28"/>
      <w:lang w:eastAsia="pl-PL" w:bidi="ar-SA"/>
    </w:rPr>
  </w:style>
  <w:style w:type="paragraph" w:customStyle="1" w:styleId="Default">
    <w:name w:val="Default"/>
    <w:rsid w:val="004C10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B8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B8C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B8C"/>
    <w:rPr>
      <w:vertAlign w:val="superscript"/>
    </w:rPr>
  </w:style>
  <w:style w:type="paragraph" w:customStyle="1" w:styleId="Standard">
    <w:name w:val="Standard"/>
    <w:rsid w:val="00D01A7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xst1">
    <w:name w:val="x_st1"/>
    <w:rsid w:val="008A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pech\Desktop\papier%20listowy%20W&#243;d%20Polskich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F454-DC8C-4A84-9FB5-60659FC4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180</TotalTime>
  <Pages>1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Pech</dc:creator>
  <cp:keywords/>
  <dc:description/>
  <cp:lastModifiedBy>Robert Grzemski (RZGW Wrocław)</cp:lastModifiedBy>
  <cp:revision>4</cp:revision>
  <cp:lastPrinted>2021-10-11T06:48:00Z</cp:lastPrinted>
  <dcterms:created xsi:type="dcterms:W3CDTF">2021-10-08T10:34:00Z</dcterms:created>
  <dcterms:modified xsi:type="dcterms:W3CDTF">2021-10-11T06:48:00Z</dcterms:modified>
</cp:coreProperties>
</file>