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BF7229" w14:textId="77777777" w:rsidR="00923CFB" w:rsidRPr="000D2EAA" w:rsidRDefault="00923CFB" w:rsidP="001B149C">
      <w:pPr>
        <w:spacing w:before="240"/>
        <w:jc w:val="center"/>
        <w:rPr>
          <w:rFonts w:ascii="Century Gothic" w:hAnsi="Century Gothic" w:cs="Arial"/>
          <w:sz w:val="52"/>
        </w:rPr>
      </w:pPr>
      <w:r w:rsidRPr="000D2EAA">
        <w:rPr>
          <w:rFonts w:ascii="Century Gothic" w:hAnsi="Century Gothic" w:cs="Arial"/>
          <w:sz w:val="52"/>
        </w:rPr>
        <w:t>Projekt budowlano-wykonawczy</w:t>
      </w:r>
    </w:p>
    <w:p w14:paraId="248B65BE" w14:textId="77777777" w:rsidR="00923CFB" w:rsidRPr="000D2EAA" w:rsidRDefault="00923CFB" w:rsidP="001B149C">
      <w:pPr>
        <w:jc w:val="center"/>
        <w:rPr>
          <w:rFonts w:ascii="Century Gothic" w:hAnsi="Century Gothic" w:cs="Arial"/>
        </w:rPr>
      </w:pPr>
    </w:p>
    <w:p w14:paraId="12CAE226" w14:textId="77777777" w:rsidR="00923CFB" w:rsidRPr="000D2EAA" w:rsidRDefault="00923CFB" w:rsidP="001B149C">
      <w:pPr>
        <w:jc w:val="center"/>
        <w:rPr>
          <w:rFonts w:ascii="Century Gothic" w:hAnsi="Century Gothic" w:cs="Arial"/>
        </w:rPr>
      </w:pPr>
      <w:r w:rsidRPr="000D2EAA">
        <w:rPr>
          <w:rFonts w:ascii="Century Gothic" w:hAnsi="Century Gothic" w:cs="Arial"/>
        </w:rPr>
        <w:t>Nazwa zadania</w:t>
      </w:r>
    </w:p>
    <w:p w14:paraId="0C528128" w14:textId="76A867AC" w:rsidR="00923CFB" w:rsidRPr="000D2EAA" w:rsidRDefault="00923CFB" w:rsidP="001B149C">
      <w:pPr>
        <w:jc w:val="center"/>
        <w:rPr>
          <w:rFonts w:ascii="Century Gothic" w:hAnsi="Century Gothic" w:cs="Arial"/>
          <w:sz w:val="28"/>
        </w:rPr>
      </w:pPr>
      <w:r w:rsidRPr="000D2EAA">
        <w:rPr>
          <w:rFonts w:ascii="Century Gothic" w:hAnsi="Century Gothic" w:cs="Arial"/>
          <w:sz w:val="28"/>
        </w:rPr>
        <w:t>„</w:t>
      </w:r>
      <w:r w:rsidR="00656C93">
        <w:rPr>
          <w:rFonts w:ascii="Century Gothic" w:hAnsi="Century Gothic" w:cs="Arial"/>
          <w:noProof/>
          <w:sz w:val="28"/>
        </w:rPr>
        <w:t>Wzrost wykorzystania OZE na obszarze Gminy Sośnie</w:t>
      </w:r>
      <w:r w:rsidRPr="000D2EAA">
        <w:rPr>
          <w:rFonts w:ascii="Century Gothic" w:hAnsi="Century Gothic" w:cs="Arial"/>
          <w:sz w:val="28"/>
        </w:rPr>
        <w:t>”</w:t>
      </w:r>
    </w:p>
    <w:p w14:paraId="54319B98" w14:textId="77777777" w:rsidR="00923CFB" w:rsidRPr="000D2EAA" w:rsidRDefault="00923CFB" w:rsidP="001B149C">
      <w:pPr>
        <w:jc w:val="center"/>
        <w:rPr>
          <w:rFonts w:ascii="Century Gothic" w:hAnsi="Century Gothic" w:cs="Arial"/>
        </w:rPr>
      </w:pPr>
    </w:p>
    <w:p w14:paraId="0E2AFBAD" w14:textId="19917CF5" w:rsidR="00923CFB" w:rsidRPr="000D2EAA" w:rsidRDefault="00923CFB" w:rsidP="001B149C">
      <w:pPr>
        <w:spacing w:before="240"/>
        <w:rPr>
          <w:rFonts w:ascii="Century Gothic" w:hAnsi="Century Gothic" w:cs="Arial"/>
          <w:b/>
          <w:szCs w:val="24"/>
        </w:rPr>
      </w:pPr>
      <w:r w:rsidRPr="000D2EAA">
        <w:rPr>
          <w:rFonts w:ascii="Century Gothic" w:hAnsi="Century Gothic" w:cs="Arial"/>
          <w:b/>
          <w:bCs/>
          <w:szCs w:val="24"/>
        </w:rPr>
        <w:t>Inwestor</w:t>
      </w:r>
      <w:r w:rsidRPr="000D2EAA">
        <w:rPr>
          <w:rFonts w:ascii="Century Gothic" w:hAnsi="Century Gothic" w:cs="Arial"/>
          <w:szCs w:val="24"/>
        </w:rPr>
        <w:t xml:space="preserve">: </w:t>
      </w:r>
      <w:r w:rsidRPr="000D2EAA">
        <w:rPr>
          <w:rFonts w:ascii="Century Gothic" w:hAnsi="Century Gothic" w:cs="Arial"/>
          <w:szCs w:val="24"/>
        </w:rPr>
        <w:tab/>
      </w:r>
      <w:r w:rsidRPr="000D2EAA">
        <w:rPr>
          <w:rFonts w:ascii="Century Gothic" w:hAnsi="Century Gothic" w:cs="Arial"/>
          <w:szCs w:val="24"/>
        </w:rPr>
        <w:tab/>
      </w:r>
      <w:r w:rsidRPr="000D2EAA">
        <w:rPr>
          <w:rStyle w:val="Pogrubienie"/>
          <w:rFonts w:ascii="Century Gothic" w:hAnsi="Century Gothic" w:cs="Arial"/>
          <w:szCs w:val="24"/>
        </w:rPr>
        <w:t xml:space="preserve">Gmina </w:t>
      </w:r>
      <w:r w:rsidR="00656C93">
        <w:rPr>
          <w:rFonts w:ascii="Century Gothic" w:hAnsi="Century Gothic" w:cs="Arial"/>
          <w:b/>
          <w:bCs/>
          <w:noProof/>
          <w:szCs w:val="24"/>
        </w:rPr>
        <w:t>Sośnie, 63-435 Sośnie, ul. Wielkopolska 47</w:t>
      </w:r>
    </w:p>
    <w:p w14:paraId="2205CD14" w14:textId="00E7060A" w:rsidR="00923CFB" w:rsidRPr="000D2EAA" w:rsidRDefault="00923CFB" w:rsidP="001B149C">
      <w:pPr>
        <w:spacing w:before="240"/>
        <w:ind w:left="2127" w:hanging="2127"/>
        <w:rPr>
          <w:rFonts w:ascii="Century Gothic" w:hAnsi="Century Gothic" w:cs="Arial"/>
          <w:szCs w:val="24"/>
        </w:rPr>
      </w:pPr>
      <w:r w:rsidRPr="000D2EAA">
        <w:rPr>
          <w:rFonts w:ascii="Century Gothic" w:hAnsi="Century Gothic" w:cs="Arial"/>
          <w:b/>
          <w:bCs/>
          <w:szCs w:val="24"/>
        </w:rPr>
        <w:t>Adres inwestycji</w:t>
      </w:r>
      <w:r w:rsidRPr="000D2EAA">
        <w:rPr>
          <w:rFonts w:ascii="Century Gothic" w:hAnsi="Century Gothic" w:cs="Arial"/>
          <w:szCs w:val="24"/>
        </w:rPr>
        <w:t xml:space="preserve">: </w:t>
      </w:r>
      <w:r w:rsidRPr="000D2EAA">
        <w:rPr>
          <w:rFonts w:ascii="Century Gothic" w:hAnsi="Century Gothic" w:cs="Arial"/>
          <w:szCs w:val="24"/>
        </w:rPr>
        <w:tab/>
        <w:t xml:space="preserve">Budynki mieszkalne na terenie Gminy </w:t>
      </w:r>
      <w:r w:rsidR="00656C93">
        <w:rPr>
          <w:rFonts w:ascii="Century Gothic" w:hAnsi="Century Gothic" w:cs="Arial"/>
          <w:noProof/>
          <w:szCs w:val="24"/>
        </w:rPr>
        <w:t>Sośnie</w:t>
      </w:r>
    </w:p>
    <w:p w14:paraId="539938B4" w14:textId="0A230863" w:rsidR="00923CFB" w:rsidRPr="000D2EAA" w:rsidRDefault="00923CFB" w:rsidP="001B149C">
      <w:pPr>
        <w:spacing w:before="240"/>
        <w:rPr>
          <w:rFonts w:ascii="Century Gothic" w:hAnsi="Century Gothic" w:cs="Arial"/>
          <w:szCs w:val="24"/>
        </w:rPr>
      </w:pPr>
      <w:r w:rsidRPr="000D2EAA">
        <w:rPr>
          <w:rFonts w:ascii="Century Gothic" w:hAnsi="Century Gothic" w:cs="Arial"/>
          <w:b/>
          <w:bCs/>
          <w:szCs w:val="24"/>
        </w:rPr>
        <w:t>Typ zestawu</w:t>
      </w:r>
      <w:r w:rsidRPr="000D2EAA">
        <w:rPr>
          <w:rFonts w:ascii="Century Gothic" w:hAnsi="Century Gothic" w:cs="Arial"/>
          <w:szCs w:val="24"/>
        </w:rPr>
        <w:t>:</w:t>
      </w:r>
      <w:r w:rsidRPr="000D2EAA">
        <w:rPr>
          <w:rFonts w:ascii="Century Gothic" w:hAnsi="Century Gothic" w:cs="Arial"/>
          <w:szCs w:val="24"/>
        </w:rPr>
        <w:tab/>
      </w:r>
      <w:r w:rsidRPr="000D2EAA">
        <w:rPr>
          <w:rFonts w:ascii="Century Gothic" w:hAnsi="Century Gothic" w:cs="Arial"/>
          <w:szCs w:val="24"/>
        </w:rPr>
        <w:tab/>
        <w:t xml:space="preserve">Instalacja fotowoltaiczna o </w:t>
      </w:r>
      <w:r w:rsidRPr="001F73BB">
        <w:rPr>
          <w:rFonts w:ascii="Century Gothic" w:hAnsi="Century Gothic" w:cs="Arial"/>
          <w:szCs w:val="24"/>
        </w:rPr>
        <w:t>mocy 5,</w:t>
      </w:r>
      <w:r w:rsidR="008D14D1">
        <w:rPr>
          <w:rFonts w:ascii="Century Gothic" w:hAnsi="Century Gothic" w:cs="Arial"/>
          <w:szCs w:val="24"/>
        </w:rPr>
        <w:t xml:space="preserve">39 </w:t>
      </w:r>
      <w:r w:rsidRPr="001F73BB">
        <w:rPr>
          <w:rFonts w:ascii="Century Gothic" w:hAnsi="Century Gothic" w:cs="Arial"/>
          <w:szCs w:val="24"/>
        </w:rPr>
        <w:t>kWp</w:t>
      </w:r>
    </w:p>
    <w:p w14:paraId="38213353" w14:textId="77777777" w:rsidR="00923CFB" w:rsidRPr="000D2EAA" w:rsidRDefault="00923CFB" w:rsidP="001B149C">
      <w:pPr>
        <w:spacing w:before="240"/>
        <w:rPr>
          <w:rFonts w:ascii="Century Gothic" w:hAnsi="Century Gothic" w:cs="Arial"/>
          <w:szCs w:val="24"/>
        </w:rPr>
      </w:pPr>
      <w:r w:rsidRPr="000D2EAA">
        <w:rPr>
          <w:rFonts w:ascii="Century Gothic" w:hAnsi="Century Gothic" w:cs="Arial"/>
          <w:b/>
          <w:bCs/>
          <w:szCs w:val="24"/>
        </w:rPr>
        <w:t>Jednostka</w:t>
      </w:r>
      <w:r w:rsidRPr="000D2EAA">
        <w:rPr>
          <w:rFonts w:ascii="Century Gothic" w:hAnsi="Century Gothic" w:cs="Arial"/>
          <w:b/>
          <w:bCs/>
          <w:szCs w:val="24"/>
        </w:rPr>
        <w:br/>
        <w:t>Projektowa</w:t>
      </w:r>
      <w:r w:rsidRPr="000D2EAA">
        <w:rPr>
          <w:rFonts w:ascii="Century Gothic" w:hAnsi="Century Gothic" w:cs="Arial"/>
          <w:szCs w:val="24"/>
        </w:rPr>
        <w:t>:</w:t>
      </w:r>
      <w:r w:rsidRPr="000D2EAA">
        <w:rPr>
          <w:rFonts w:ascii="Century Gothic" w:hAnsi="Century Gothic" w:cs="Arial"/>
          <w:szCs w:val="24"/>
        </w:rPr>
        <w:tab/>
      </w:r>
      <w:r w:rsidRPr="000D2EAA">
        <w:rPr>
          <w:rFonts w:ascii="Century Gothic" w:hAnsi="Century Gothic" w:cs="Arial"/>
          <w:szCs w:val="24"/>
        </w:rPr>
        <w:tab/>
        <w:t>Centrum Energii i Nowych Technologii Sp. z o.o.</w:t>
      </w:r>
    </w:p>
    <w:p w14:paraId="6CBABA23" w14:textId="77777777" w:rsidR="00923CFB" w:rsidRPr="000D2EAA" w:rsidRDefault="00923CFB" w:rsidP="001B149C">
      <w:pPr>
        <w:rPr>
          <w:rFonts w:ascii="Century Gothic" w:hAnsi="Century Gothic" w:cs="Arial"/>
          <w:szCs w:val="24"/>
        </w:rPr>
      </w:pPr>
      <w:r w:rsidRPr="000D2EAA">
        <w:rPr>
          <w:rFonts w:ascii="Century Gothic" w:hAnsi="Century Gothic" w:cs="Arial"/>
          <w:szCs w:val="24"/>
        </w:rPr>
        <w:tab/>
      </w:r>
      <w:r w:rsidRPr="000D2EAA">
        <w:rPr>
          <w:rFonts w:ascii="Century Gothic" w:hAnsi="Century Gothic" w:cs="Arial"/>
          <w:szCs w:val="24"/>
        </w:rPr>
        <w:tab/>
      </w:r>
      <w:r w:rsidRPr="000D2EAA">
        <w:rPr>
          <w:rFonts w:ascii="Century Gothic" w:hAnsi="Century Gothic" w:cs="Arial"/>
          <w:szCs w:val="24"/>
        </w:rPr>
        <w:tab/>
        <w:t>97-225 Ujazd, ul. Zgodna 7</w:t>
      </w:r>
    </w:p>
    <w:p w14:paraId="5283B964" w14:textId="77777777" w:rsidR="00923CFB" w:rsidRPr="000D2EAA" w:rsidRDefault="00923CFB" w:rsidP="001B149C">
      <w:pPr>
        <w:rPr>
          <w:rFonts w:ascii="Century Gothic" w:hAnsi="Century Gothic" w:cs="Arial"/>
          <w:szCs w:val="24"/>
        </w:rPr>
      </w:pPr>
    </w:p>
    <w:p w14:paraId="226C01BA" w14:textId="77777777" w:rsidR="00923CFB" w:rsidRDefault="00923CFB" w:rsidP="001B149C">
      <w:pPr>
        <w:rPr>
          <w:rFonts w:ascii="Century Gothic" w:hAnsi="Century Gothic" w:cs="Arial"/>
          <w:szCs w:val="24"/>
        </w:rPr>
      </w:pPr>
    </w:p>
    <w:p w14:paraId="248B1297" w14:textId="77777777" w:rsidR="00923CFB" w:rsidRPr="000D2EAA" w:rsidRDefault="00923CFB" w:rsidP="001B149C">
      <w:pPr>
        <w:rPr>
          <w:rFonts w:ascii="Century Gothic" w:hAnsi="Century Gothic" w:cs="Arial"/>
          <w:szCs w:val="24"/>
        </w:rPr>
      </w:pPr>
    </w:p>
    <w:p w14:paraId="0654F26A" w14:textId="77777777" w:rsidR="00923CFB" w:rsidRPr="000D2EAA" w:rsidRDefault="00923CFB" w:rsidP="001B149C">
      <w:pPr>
        <w:rPr>
          <w:rFonts w:ascii="Century Gothic" w:hAnsi="Century Gothic" w:cs="Arial"/>
          <w:szCs w:val="24"/>
        </w:rPr>
      </w:pPr>
    </w:p>
    <w:p w14:paraId="03E491E5" w14:textId="77777777" w:rsidR="00923CFB" w:rsidRPr="000D2EAA" w:rsidRDefault="00923CFB" w:rsidP="001B149C">
      <w:pPr>
        <w:rPr>
          <w:rFonts w:ascii="Century Gothic" w:hAnsi="Century Gothic" w:cs="Arial"/>
          <w:szCs w:val="24"/>
        </w:rPr>
      </w:pPr>
    </w:p>
    <w:p w14:paraId="72BDB94F" w14:textId="77777777" w:rsidR="00923CFB" w:rsidRPr="000D2EAA" w:rsidRDefault="00923CFB" w:rsidP="001B149C">
      <w:pPr>
        <w:rPr>
          <w:rFonts w:ascii="Century Gothic" w:hAnsi="Century Gothic" w:cs="Arial"/>
          <w:szCs w:val="24"/>
        </w:rPr>
      </w:pPr>
    </w:p>
    <w:p w14:paraId="737AF199" w14:textId="77777777" w:rsidR="00923CFB" w:rsidRPr="000D2EAA" w:rsidRDefault="00923CFB" w:rsidP="001B149C">
      <w:pPr>
        <w:spacing w:after="0"/>
        <w:rPr>
          <w:rFonts w:ascii="Century Gothic" w:hAnsi="Century Gothic" w:cs="Arial"/>
          <w:szCs w:val="24"/>
        </w:rPr>
      </w:pPr>
      <w:r w:rsidRPr="000D2EAA">
        <w:rPr>
          <w:rFonts w:ascii="Century Gothic" w:hAnsi="Century Gothic" w:cs="Arial"/>
          <w:szCs w:val="24"/>
        </w:rPr>
        <w:t xml:space="preserve">Oświadczenie </w:t>
      </w:r>
    </w:p>
    <w:p w14:paraId="4E937BFC" w14:textId="77777777" w:rsidR="00923CFB" w:rsidRPr="000D2EAA" w:rsidRDefault="00923CFB" w:rsidP="001B149C">
      <w:pPr>
        <w:jc w:val="both"/>
        <w:rPr>
          <w:rFonts w:ascii="Century Gothic" w:hAnsi="Century Gothic" w:cs="Arial"/>
          <w:szCs w:val="24"/>
        </w:rPr>
      </w:pPr>
      <w:r w:rsidRPr="000D2EAA">
        <w:rPr>
          <w:rFonts w:ascii="Century Gothic" w:hAnsi="Century Gothic" w:cs="Arial"/>
          <w:szCs w:val="24"/>
        </w:rPr>
        <w:t xml:space="preserve">Na podstawie art. 20 ust. 4 ustawy z 7 lipca 1994r. - Prawo Budowlane (tekst jednolity </w:t>
      </w:r>
      <w:r w:rsidRPr="000D2EAA">
        <w:rPr>
          <w:rFonts w:ascii="Century Gothic" w:hAnsi="Century Gothic" w:cs="Arial"/>
          <w:szCs w:val="24"/>
        </w:rPr>
        <w:br/>
        <w:t>Dz. U. 2016.290 ze zm.) oświadczam, że niniejszy projekt został sporządzony zgodnie z obowiązującymi przepisami oraz zasadami wiedzy technicznej.</w:t>
      </w:r>
    </w:p>
    <w:p w14:paraId="0B0840B3" w14:textId="77777777" w:rsidR="00923CFB" w:rsidRPr="000D2EAA" w:rsidRDefault="00923CFB" w:rsidP="001B149C">
      <w:pPr>
        <w:jc w:val="both"/>
        <w:rPr>
          <w:rFonts w:ascii="Century Gothic" w:hAnsi="Century Gothic" w:cs="Arial"/>
          <w:szCs w:val="24"/>
        </w:rPr>
      </w:pPr>
    </w:p>
    <w:p w14:paraId="56A6D7CF" w14:textId="77777777" w:rsidR="00923CFB" w:rsidRPr="000D2EAA" w:rsidRDefault="00923CFB" w:rsidP="001B149C">
      <w:pPr>
        <w:jc w:val="both"/>
        <w:rPr>
          <w:rFonts w:ascii="Century Gothic" w:hAnsi="Century Gothic" w:cs="Arial"/>
          <w:szCs w:val="24"/>
        </w:rPr>
      </w:pPr>
      <w:r w:rsidRPr="000D2EAA">
        <w:rPr>
          <w:rFonts w:ascii="Century Gothic" w:hAnsi="Century Gothic" w:cs="Arial"/>
          <w:szCs w:val="24"/>
        </w:rPr>
        <w:t>Projekt:</w:t>
      </w:r>
    </w:p>
    <w:tbl>
      <w:tblPr>
        <w:tblStyle w:val="Siatkatabeli1"/>
        <w:tblW w:w="9493" w:type="dxa"/>
        <w:jc w:val="center"/>
        <w:tblLook w:val="04A0" w:firstRow="1" w:lastRow="0" w:firstColumn="1" w:lastColumn="0" w:noHBand="0" w:noVBand="1"/>
      </w:tblPr>
      <w:tblGrid>
        <w:gridCol w:w="2433"/>
        <w:gridCol w:w="2240"/>
        <w:gridCol w:w="1670"/>
        <w:gridCol w:w="3150"/>
      </w:tblGrid>
      <w:tr w:rsidR="00923CFB" w:rsidRPr="000D2EAA" w14:paraId="107CD5F9" w14:textId="77777777" w:rsidTr="001B149C">
        <w:trPr>
          <w:trHeight w:val="441"/>
          <w:jc w:val="center"/>
        </w:trPr>
        <w:tc>
          <w:tcPr>
            <w:tcW w:w="2433" w:type="dxa"/>
            <w:tcBorders>
              <w:top w:val="single" w:sz="4" w:space="0" w:color="auto"/>
              <w:left w:val="single" w:sz="4" w:space="0" w:color="auto"/>
              <w:bottom w:val="single" w:sz="4" w:space="0" w:color="auto"/>
              <w:right w:val="single" w:sz="4" w:space="0" w:color="auto"/>
            </w:tcBorders>
            <w:hideMark/>
          </w:tcPr>
          <w:p w14:paraId="59B216A9" w14:textId="77777777" w:rsidR="00923CFB" w:rsidRPr="000D2EAA" w:rsidRDefault="00923CFB" w:rsidP="001B149C">
            <w:pPr>
              <w:rPr>
                <w:rFonts w:ascii="Century Gothic" w:hAnsi="Century Gothic" w:cs="Arial"/>
                <w:szCs w:val="24"/>
              </w:rPr>
            </w:pPr>
            <w:r w:rsidRPr="000D2EAA">
              <w:rPr>
                <w:rFonts w:ascii="Century Gothic" w:hAnsi="Century Gothic" w:cs="Arial"/>
                <w:szCs w:val="24"/>
              </w:rPr>
              <w:t>Imię i Nazwisko</w:t>
            </w:r>
          </w:p>
        </w:tc>
        <w:tc>
          <w:tcPr>
            <w:tcW w:w="2240" w:type="dxa"/>
            <w:tcBorders>
              <w:top w:val="single" w:sz="4" w:space="0" w:color="auto"/>
              <w:left w:val="single" w:sz="4" w:space="0" w:color="auto"/>
              <w:bottom w:val="single" w:sz="4" w:space="0" w:color="auto"/>
              <w:right w:val="single" w:sz="4" w:space="0" w:color="auto"/>
            </w:tcBorders>
            <w:hideMark/>
          </w:tcPr>
          <w:p w14:paraId="201C31E8" w14:textId="77777777" w:rsidR="00923CFB" w:rsidRPr="000D2EAA" w:rsidRDefault="00923CFB" w:rsidP="001B149C">
            <w:pPr>
              <w:rPr>
                <w:rFonts w:ascii="Century Gothic" w:hAnsi="Century Gothic" w:cs="Arial"/>
                <w:szCs w:val="24"/>
              </w:rPr>
            </w:pPr>
            <w:r w:rsidRPr="000D2EAA">
              <w:rPr>
                <w:rFonts w:ascii="Century Gothic" w:hAnsi="Century Gothic" w:cs="Arial"/>
                <w:szCs w:val="24"/>
              </w:rPr>
              <w:t>Nr Uprawnień</w:t>
            </w:r>
          </w:p>
        </w:tc>
        <w:tc>
          <w:tcPr>
            <w:tcW w:w="1670" w:type="dxa"/>
            <w:tcBorders>
              <w:top w:val="single" w:sz="4" w:space="0" w:color="auto"/>
              <w:left w:val="single" w:sz="4" w:space="0" w:color="auto"/>
              <w:bottom w:val="single" w:sz="4" w:space="0" w:color="auto"/>
              <w:right w:val="single" w:sz="4" w:space="0" w:color="auto"/>
            </w:tcBorders>
            <w:hideMark/>
          </w:tcPr>
          <w:p w14:paraId="74B342F5" w14:textId="77777777" w:rsidR="00923CFB" w:rsidRPr="000D2EAA" w:rsidRDefault="00923CFB" w:rsidP="001B149C">
            <w:pPr>
              <w:rPr>
                <w:rFonts w:ascii="Century Gothic" w:hAnsi="Century Gothic" w:cs="Arial"/>
                <w:szCs w:val="24"/>
              </w:rPr>
            </w:pPr>
            <w:r w:rsidRPr="000D2EAA">
              <w:rPr>
                <w:rFonts w:ascii="Century Gothic" w:hAnsi="Century Gothic" w:cs="Arial"/>
                <w:szCs w:val="24"/>
              </w:rPr>
              <w:t xml:space="preserve">Branża </w:t>
            </w:r>
          </w:p>
        </w:tc>
        <w:tc>
          <w:tcPr>
            <w:tcW w:w="3150" w:type="dxa"/>
            <w:tcBorders>
              <w:top w:val="single" w:sz="4" w:space="0" w:color="auto"/>
              <w:left w:val="single" w:sz="4" w:space="0" w:color="auto"/>
              <w:bottom w:val="single" w:sz="4" w:space="0" w:color="auto"/>
              <w:right w:val="single" w:sz="4" w:space="0" w:color="auto"/>
            </w:tcBorders>
            <w:hideMark/>
          </w:tcPr>
          <w:p w14:paraId="1C1C9B41" w14:textId="77777777" w:rsidR="00923CFB" w:rsidRPr="000D2EAA" w:rsidRDefault="00923CFB" w:rsidP="001B149C">
            <w:pPr>
              <w:rPr>
                <w:rFonts w:ascii="Century Gothic" w:hAnsi="Century Gothic" w:cs="Arial"/>
                <w:szCs w:val="24"/>
              </w:rPr>
            </w:pPr>
            <w:r w:rsidRPr="000D2EAA">
              <w:rPr>
                <w:rFonts w:ascii="Century Gothic" w:hAnsi="Century Gothic" w:cs="Arial"/>
                <w:szCs w:val="24"/>
              </w:rPr>
              <w:t>Podpis</w:t>
            </w:r>
          </w:p>
        </w:tc>
      </w:tr>
      <w:tr w:rsidR="00923CFB" w:rsidRPr="000D2EAA" w14:paraId="3930FEFB" w14:textId="77777777" w:rsidTr="001B149C">
        <w:trPr>
          <w:trHeight w:val="1573"/>
          <w:jc w:val="center"/>
        </w:trPr>
        <w:tc>
          <w:tcPr>
            <w:tcW w:w="2433" w:type="dxa"/>
            <w:tcBorders>
              <w:top w:val="single" w:sz="4" w:space="0" w:color="auto"/>
              <w:left w:val="single" w:sz="8" w:space="0" w:color="auto"/>
              <w:bottom w:val="single" w:sz="4" w:space="0" w:color="auto"/>
              <w:right w:val="single" w:sz="4" w:space="0" w:color="auto"/>
            </w:tcBorders>
            <w:vAlign w:val="center"/>
            <w:hideMark/>
          </w:tcPr>
          <w:p w14:paraId="20295E44" w14:textId="77777777" w:rsidR="00923CFB" w:rsidRPr="000D2EAA" w:rsidRDefault="00923CFB" w:rsidP="002D12AF">
            <w:pPr>
              <w:rPr>
                <w:rFonts w:ascii="Century Gothic" w:hAnsi="Century Gothic" w:cs="Arial"/>
                <w:szCs w:val="24"/>
              </w:rPr>
            </w:pPr>
            <w:r w:rsidRPr="000D2EAA">
              <w:rPr>
                <w:rFonts w:ascii="Century Gothic" w:hAnsi="Century Gothic" w:cs="Arial"/>
              </w:rPr>
              <w:t>Dariusz Komuński</w:t>
            </w:r>
          </w:p>
        </w:tc>
        <w:tc>
          <w:tcPr>
            <w:tcW w:w="2240" w:type="dxa"/>
            <w:tcBorders>
              <w:top w:val="single" w:sz="4" w:space="0" w:color="auto"/>
              <w:left w:val="single" w:sz="4" w:space="0" w:color="auto"/>
              <w:bottom w:val="single" w:sz="4" w:space="0" w:color="auto"/>
              <w:right w:val="single" w:sz="4" w:space="0" w:color="auto"/>
            </w:tcBorders>
            <w:vAlign w:val="center"/>
            <w:hideMark/>
          </w:tcPr>
          <w:p w14:paraId="6E122201" w14:textId="77777777" w:rsidR="00923CFB" w:rsidRPr="000D2EAA" w:rsidRDefault="00923CFB" w:rsidP="002D12AF">
            <w:pPr>
              <w:rPr>
                <w:rFonts w:ascii="Century Gothic" w:hAnsi="Century Gothic" w:cs="Arial"/>
                <w:szCs w:val="24"/>
              </w:rPr>
            </w:pPr>
            <w:r w:rsidRPr="000D2EAA">
              <w:rPr>
                <w:rFonts w:ascii="Century Gothic" w:hAnsi="Century Gothic" w:cs="Arial"/>
                <w:snapToGrid w:val="0"/>
              </w:rPr>
              <w:t>882/90</w:t>
            </w:r>
          </w:p>
        </w:tc>
        <w:tc>
          <w:tcPr>
            <w:tcW w:w="1670" w:type="dxa"/>
            <w:tcBorders>
              <w:top w:val="single" w:sz="4" w:space="0" w:color="auto"/>
              <w:left w:val="single" w:sz="4" w:space="0" w:color="auto"/>
              <w:bottom w:val="single" w:sz="4" w:space="0" w:color="auto"/>
              <w:right w:val="single" w:sz="4" w:space="0" w:color="auto"/>
            </w:tcBorders>
            <w:vAlign w:val="center"/>
            <w:hideMark/>
          </w:tcPr>
          <w:p w14:paraId="48AF6F42" w14:textId="77777777" w:rsidR="00923CFB" w:rsidRPr="000D2EAA" w:rsidRDefault="00923CFB" w:rsidP="002D12AF">
            <w:pPr>
              <w:rPr>
                <w:rFonts w:ascii="Century Gothic" w:hAnsi="Century Gothic" w:cs="Arial"/>
                <w:szCs w:val="24"/>
              </w:rPr>
            </w:pPr>
            <w:r w:rsidRPr="000D2EAA">
              <w:rPr>
                <w:rFonts w:ascii="Century Gothic" w:hAnsi="Century Gothic" w:cs="Arial"/>
              </w:rPr>
              <w:t>elektryczna</w:t>
            </w:r>
          </w:p>
        </w:tc>
        <w:tc>
          <w:tcPr>
            <w:tcW w:w="3150" w:type="dxa"/>
            <w:tcBorders>
              <w:top w:val="single" w:sz="4" w:space="0" w:color="auto"/>
              <w:left w:val="single" w:sz="4" w:space="0" w:color="auto"/>
              <w:bottom w:val="single" w:sz="4" w:space="0" w:color="auto"/>
              <w:right w:val="single" w:sz="8" w:space="0" w:color="auto"/>
            </w:tcBorders>
            <w:vAlign w:val="center"/>
          </w:tcPr>
          <w:p w14:paraId="0D4C0A3A" w14:textId="77777777" w:rsidR="00923CFB" w:rsidRPr="000D2EAA" w:rsidRDefault="00923CFB" w:rsidP="002D12AF">
            <w:pPr>
              <w:rPr>
                <w:rFonts w:ascii="Century Gothic" w:hAnsi="Century Gothic" w:cs="Arial"/>
                <w:szCs w:val="24"/>
              </w:rPr>
            </w:pPr>
          </w:p>
        </w:tc>
      </w:tr>
    </w:tbl>
    <w:p w14:paraId="27B2A798" w14:textId="77777777" w:rsidR="00923CFB" w:rsidRPr="000D2EAA" w:rsidRDefault="00923CFB" w:rsidP="001B149C">
      <w:pPr>
        <w:spacing w:after="0"/>
        <w:jc w:val="center"/>
        <w:rPr>
          <w:rFonts w:ascii="Century Gothic" w:hAnsi="Century Gothic" w:cs="Arial"/>
          <w:szCs w:val="24"/>
        </w:rPr>
      </w:pPr>
    </w:p>
    <w:p w14:paraId="0BD445D8" w14:textId="02CA526F" w:rsidR="00923CFB" w:rsidRPr="000D2EAA" w:rsidRDefault="00F21D5C" w:rsidP="001B149C">
      <w:pPr>
        <w:spacing w:after="0"/>
        <w:jc w:val="center"/>
        <w:rPr>
          <w:rFonts w:ascii="Century Gothic" w:hAnsi="Century Gothic" w:cs="Arial"/>
          <w:szCs w:val="24"/>
        </w:rPr>
      </w:pPr>
      <w:r>
        <w:rPr>
          <w:rFonts w:ascii="Century Gothic" w:hAnsi="Century Gothic" w:cs="Arial"/>
          <w:szCs w:val="24"/>
        </w:rPr>
        <w:t>Czerwiec</w:t>
      </w:r>
      <w:r w:rsidR="00656C93">
        <w:rPr>
          <w:rFonts w:ascii="Century Gothic" w:hAnsi="Century Gothic" w:cs="Arial"/>
          <w:szCs w:val="24"/>
        </w:rPr>
        <w:t xml:space="preserve"> 202</w:t>
      </w:r>
      <w:r>
        <w:rPr>
          <w:rFonts w:ascii="Century Gothic" w:hAnsi="Century Gothic" w:cs="Arial"/>
          <w:szCs w:val="24"/>
        </w:rPr>
        <w:t>1</w:t>
      </w:r>
    </w:p>
    <w:p w14:paraId="698817DA" w14:textId="77777777" w:rsidR="00923CFB" w:rsidRPr="000D2EAA" w:rsidRDefault="00923CFB" w:rsidP="00DA19A0">
      <w:pPr>
        <w:jc w:val="both"/>
        <w:rPr>
          <w:rFonts w:ascii="Century Gothic" w:hAnsi="Century Gothic" w:cs="Arial"/>
        </w:rPr>
      </w:pPr>
    </w:p>
    <w:sdt>
      <w:sdtPr>
        <w:rPr>
          <w:rFonts w:asciiTheme="minorHAnsi" w:eastAsiaTheme="minorHAnsi" w:hAnsiTheme="minorHAnsi" w:cstheme="minorBidi"/>
          <w:sz w:val="20"/>
          <w:szCs w:val="28"/>
          <w:lang w:eastAsia="en-US"/>
        </w:rPr>
        <w:id w:val="1924537360"/>
        <w:docPartObj>
          <w:docPartGallery w:val="Table of Contents"/>
          <w:docPartUnique/>
        </w:docPartObj>
      </w:sdtPr>
      <w:sdtEndPr>
        <w:rPr>
          <w:rFonts w:ascii="Century Gothic" w:hAnsi="Century Gothic"/>
          <w:b/>
          <w:bCs/>
          <w:szCs w:val="20"/>
        </w:rPr>
      </w:sdtEndPr>
      <w:sdtContent>
        <w:p w14:paraId="508FDE45" w14:textId="317D9220" w:rsidR="00923CFB" w:rsidRPr="00923CFB" w:rsidRDefault="00923CFB" w:rsidP="00923CFB">
          <w:pPr>
            <w:pStyle w:val="Nagwekspisutreci"/>
            <w:jc w:val="both"/>
            <w:rPr>
              <w:sz w:val="20"/>
              <w:szCs w:val="28"/>
            </w:rPr>
          </w:pPr>
          <w:r w:rsidRPr="00923CFB">
            <w:rPr>
              <w:sz w:val="20"/>
              <w:szCs w:val="28"/>
            </w:rPr>
            <w:t>Spis treści</w:t>
          </w:r>
        </w:p>
        <w:p w14:paraId="76A1ED7C" w14:textId="45711492" w:rsidR="00F21D5C" w:rsidRPr="00F21D5C" w:rsidRDefault="00923CFB">
          <w:pPr>
            <w:pStyle w:val="Spistreci1"/>
            <w:tabs>
              <w:tab w:val="left" w:pos="440"/>
              <w:tab w:val="right" w:leader="dot" w:pos="9736"/>
            </w:tabs>
            <w:rPr>
              <w:rFonts w:ascii="Century Gothic" w:eastAsiaTheme="minorEastAsia" w:hAnsi="Century Gothic"/>
              <w:noProof/>
              <w:lang w:eastAsia="pl-PL"/>
            </w:rPr>
          </w:pPr>
          <w:r w:rsidRPr="00F21D5C">
            <w:rPr>
              <w:rFonts w:ascii="Century Gothic" w:hAnsi="Century Gothic"/>
              <w:sz w:val="20"/>
              <w:szCs w:val="20"/>
            </w:rPr>
            <w:fldChar w:fldCharType="begin"/>
          </w:r>
          <w:r w:rsidRPr="00F21D5C">
            <w:rPr>
              <w:rFonts w:ascii="Century Gothic" w:hAnsi="Century Gothic"/>
              <w:sz w:val="20"/>
              <w:szCs w:val="20"/>
            </w:rPr>
            <w:instrText xml:space="preserve"> TOC \o "1-3" \h \z \u </w:instrText>
          </w:r>
          <w:r w:rsidRPr="00F21D5C">
            <w:rPr>
              <w:rFonts w:ascii="Century Gothic" w:hAnsi="Century Gothic"/>
              <w:sz w:val="20"/>
              <w:szCs w:val="20"/>
            </w:rPr>
            <w:fldChar w:fldCharType="separate"/>
          </w:r>
          <w:hyperlink w:anchor="_Toc73968285" w:history="1">
            <w:r w:rsidR="00F21D5C" w:rsidRPr="00F21D5C">
              <w:rPr>
                <w:rStyle w:val="Hipercze"/>
                <w:rFonts w:ascii="Century Gothic" w:hAnsi="Century Gothic" w:cs="Arial"/>
                <w:noProof/>
              </w:rPr>
              <w:t>I.</w:t>
            </w:r>
            <w:r w:rsidR="00F21D5C" w:rsidRPr="00F21D5C">
              <w:rPr>
                <w:rFonts w:ascii="Century Gothic" w:eastAsiaTheme="minorEastAsia" w:hAnsi="Century Gothic"/>
                <w:noProof/>
                <w:lang w:eastAsia="pl-PL"/>
              </w:rPr>
              <w:tab/>
            </w:r>
            <w:r w:rsidR="00F21D5C" w:rsidRPr="00F21D5C">
              <w:rPr>
                <w:rStyle w:val="Hipercze"/>
                <w:rFonts w:ascii="Century Gothic" w:hAnsi="Century Gothic" w:cs="Arial"/>
                <w:noProof/>
              </w:rPr>
              <w:t>Opis techniczny</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_Toc73968285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8</w:t>
            </w:r>
            <w:r w:rsidR="00F21D5C" w:rsidRPr="00F21D5C">
              <w:rPr>
                <w:rFonts w:ascii="Century Gothic" w:hAnsi="Century Gothic"/>
                <w:noProof/>
                <w:webHidden/>
              </w:rPr>
              <w:fldChar w:fldCharType="end"/>
            </w:r>
          </w:hyperlink>
        </w:p>
        <w:p w14:paraId="3D20AE1A" w14:textId="03BBA600" w:rsidR="00F21D5C" w:rsidRPr="00F21D5C" w:rsidRDefault="000B6EF6">
          <w:pPr>
            <w:pStyle w:val="Spistreci1"/>
            <w:tabs>
              <w:tab w:val="left" w:pos="440"/>
              <w:tab w:val="right" w:leader="dot" w:pos="9736"/>
            </w:tabs>
            <w:rPr>
              <w:rFonts w:ascii="Century Gothic" w:eastAsiaTheme="minorEastAsia" w:hAnsi="Century Gothic"/>
              <w:noProof/>
              <w:lang w:eastAsia="pl-PL"/>
            </w:rPr>
          </w:pPr>
          <w:hyperlink w:anchor="_Toc73968286" w:history="1">
            <w:r w:rsidR="00F21D5C" w:rsidRPr="00F21D5C">
              <w:rPr>
                <w:rStyle w:val="Hipercze"/>
                <w:rFonts w:ascii="Century Gothic" w:hAnsi="Century Gothic"/>
                <w:noProof/>
              </w:rPr>
              <w:t>1.</w:t>
            </w:r>
            <w:r w:rsidR="00F21D5C" w:rsidRPr="00F21D5C">
              <w:rPr>
                <w:rFonts w:ascii="Century Gothic" w:eastAsiaTheme="minorEastAsia" w:hAnsi="Century Gothic"/>
                <w:noProof/>
                <w:lang w:eastAsia="pl-PL"/>
              </w:rPr>
              <w:tab/>
            </w:r>
            <w:r w:rsidR="00F21D5C" w:rsidRPr="00F21D5C">
              <w:rPr>
                <w:rStyle w:val="Hipercze"/>
                <w:rFonts w:ascii="Century Gothic" w:hAnsi="Century Gothic"/>
                <w:noProof/>
              </w:rPr>
              <w:t>Podstawa Opracowania</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_Toc73968286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8</w:t>
            </w:r>
            <w:r w:rsidR="00F21D5C" w:rsidRPr="00F21D5C">
              <w:rPr>
                <w:rFonts w:ascii="Century Gothic" w:hAnsi="Century Gothic"/>
                <w:noProof/>
                <w:webHidden/>
              </w:rPr>
              <w:fldChar w:fldCharType="end"/>
            </w:r>
          </w:hyperlink>
        </w:p>
        <w:p w14:paraId="29C3DF42" w14:textId="114DA642" w:rsidR="00F21D5C" w:rsidRPr="00F21D5C" w:rsidRDefault="000B6EF6">
          <w:pPr>
            <w:pStyle w:val="Spistreci1"/>
            <w:tabs>
              <w:tab w:val="left" w:pos="440"/>
              <w:tab w:val="right" w:leader="dot" w:pos="9736"/>
            </w:tabs>
            <w:rPr>
              <w:rFonts w:ascii="Century Gothic" w:eastAsiaTheme="minorEastAsia" w:hAnsi="Century Gothic"/>
              <w:noProof/>
              <w:lang w:eastAsia="pl-PL"/>
            </w:rPr>
          </w:pPr>
          <w:hyperlink w:anchor="_Toc73968287" w:history="1">
            <w:r w:rsidR="00F21D5C" w:rsidRPr="00F21D5C">
              <w:rPr>
                <w:rStyle w:val="Hipercze"/>
                <w:rFonts w:ascii="Century Gothic" w:hAnsi="Century Gothic"/>
                <w:noProof/>
              </w:rPr>
              <w:t>2.</w:t>
            </w:r>
            <w:r w:rsidR="00F21D5C" w:rsidRPr="00F21D5C">
              <w:rPr>
                <w:rFonts w:ascii="Century Gothic" w:eastAsiaTheme="minorEastAsia" w:hAnsi="Century Gothic"/>
                <w:noProof/>
                <w:lang w:eastAsia="pl-PL"/>
              </w:rPr>
              <w:tab/>
            </w:r>
            <w:r w:rsidR="00F21D5C" w:rsidRPr="00F21D5C">
              <w:rPr>
                <w:rStyle w:val="Hipercze"/>
                <w:rFonts w:ascii="Century Gothic" w:hAnsi="Century Gothic"/>
                <w:noProof/>
              </w:rPr>
              <w:t>Zakres Opracowania</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_Toc73968287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8</w:t>
            </w:r>
            <w:r w:rsidR="00F21D5C" w:rsidRPr="00F21D5C">
              <w:rPr>
                <w:rFonts w:ascii="Century Gothic" w:hAnsi="Century Gothic"/>
                <w:noProof/>
                <w:webHidden/>
              </w:rPr>
              <w:fldChar w:fldCharType="end"/>
            </w:r>
          </w:hyperlink>
        </w:p>
        <w:p w14:paraId="5A58A936" w14:textId="70963DF3" w:rsidR="00F21D5C" w:rsidRPr="00F21D5C" w:rsidRDefault="000B6EF6">
          <w:pPr>
            <w:pStyle w:val="Spistreci1"/>
            <w:tabs>
              <w:tab w:val="left" w:pos="440"/>
              <w:tab w:val="right" w:leader="dot" w:pos="9736"/>
            </w:tabs>
            <w:rPr>
              <w:rFonts w:ascii="Century Gothic" w:eastAsiaTheme="minorEastAsia" w:hAnsi="Century Gothic"/>
              <w:noProof/>
              <w:lang w:eastAsia="pl-PL"/>
            </w:rPr>
          </w:pPr>
          <w:hyperlink w:anchor="_Toc73968288" w:history="1">
            <w:r w:rsidR="00F21D5C" w:rsidRPr="00F21D5C">
              <w:rPr>
                <w:rStyle w:val="Hipercze"/>
                <w:rFonts w:ascii="Century Gothic" w:hAnsi="Century Gothic"/>
                <w:noProof/>
              </w:rPr>
              <w:t>3.</w:t>
            </w:r>
            <w:r w:rsidR="00F21D5C" w:rsidRPr="00F21D5C">
              <w:rPr>
                <w:rFonts w:ascii="Century Gothic" w:eastAsiaTheme="minorEastAsia" w:hAnsi="Century Gothic"/>
                <w:noProof/>
                <w:lang w:eastAsia="pl-PL"/>
              </w:rPr>
              <w:tab/>
            </w:r>
            <w:r w:rsidR="00F21D5C" w:rsidRPr="00F21D5C">
              <w:rPr>
                <w:rStyle w:val="Hipercze"/>
                <w:rFonts w:ascii="Century Gothic" w:hAnsi="Century Gothic"/>
                <w:noProof/>
              </w:rPr>
              <w:t>Opis przedsięwzięcia</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_Toc73968288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8</w:t>
            </w:r>
            <w:r w:rsidR="00F21D5C" w:rsidRPr="00F21D5C">
              <w:rPr>
                <w:rFonts w:ascii="Century Gothic" w:hAnsi="Century Gothic"/>
                <w:noProof/>
                <w:webHidden/>
              </w:rPr>
              <w:fldChar w:fldCharType="end"/>
            </w:r>
          </w:hyperlink>
        </w:p>
        <w:p w14:paraId="16606C57" w14:textId="1B8C4E8C" w:rsidR="00F21D5C" w:rsidRPr="00F21D5C" w:rsidRDefault="000B6EF6">
          <w:pPr>
            <w:pStyle w:val="Spistreci1"/>
            <w:tabs>
              <w:tab w:val="left" w:pos="440"/>
              <w:tab w:val="right" w:leader="dot" w:pos="9736"/>
            </w:tabs>
            <w:rPr>
              <w:rFonts w:ascii="Century Gothic" w:eastAsiaTheme="minorEastAsia" w:hAnsi="Century Gothic"/>
              <w:noProof/>
              <w:lang w:eastAsia="pl-PL"/>
            </w:rPr>
          </w:pPr>
          <w:hyperlink w:anchor="_Toc73968289" w:history="1">
            <w:r w:rsidR="00F21D5C" w:rsidRPr="00F21D5C">
              <w:rPr>
                <w:rStyle w:val="Hipercze"/>
                <w:rFonts w:ascii="Century Gothic" w:hAnsi="Century Gothic"/>
                <w:noProof/>
              </w:rPr>
              <w:t>4.</w:t>
            </w:r>
            <w:r w:rsidR="00F21D5C" w:rsidRPr="00F21D5C">
              <w:rPr>
                <w:rFonts w:ascii="Century Gothic" w:eastAsiaTheme="minorEastAsia" w:hAnsi="Century Gothic"/>
                <w:noProof/>
                <w:lang w:eastAsia="pl-PL"/>
              </w:rPr>
              <w:tab/>
            </w:r>
            <w:r w:rsidR="00F21D5C" w:rsidRPr="00F21D5C">
              <w:rPr>
                <w:rStyle w:val="Hipercze"/>
                <w:rFonts w:ascii="Century Gothic" w:hAnsi="Century Gothic"/>
                <w:noProof/>
              </w:rPr>
              <w:t>Architektura Systemu Fotowoltaicznego</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_Toc73968289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9</w:t>
            </w:r>
            <w:r w:rsidR="00F21D5C" w:rsidRPr="00F21D5C">
              <w:rPr>
                <w:rFonts w:ascii="Century Gothic" w:hAnsi="Century Gothic"/>
                <w:noProof/>
                <w:webHidden/>
              </w:rPr>
              <w:fldChar w:fldCharType="end"/>
            </w:r>
          </w:hyperlink>
        </w:p>
        <w:p w14:paraId="0C28F26B" w14:textId="35B45463" w:rsidR="00F21D5C" w:rsidRPr="00F21D5C" w:rsidRDefault="000B6EF6">
          <w:pPr>
            <w:pStyle w:val="Spistreci2"/>
            <w:tabs>
              <w:tab w:val="left" w:pos="880"/>
              <w:tab w:val="right" w:leader="dot" w:pos="9736"/>
            </w:tabs>
            <w:rPr>
              <w:rFonts w:ascii="Century Gothic" w:eastAsiaTheme="minorEastAsia" w:hAnsi="Century Gothic"/>
              <w:noProof/>
              <w:lang w:eastAsia="pl-PL"/>
            </w:rPr>
          </w:pPr>
          <w:hyperlink w:anchor="_Toc73968290" w:history="1">
            <w:r w:rsidR="00F21D5C" w:rsidRPr="00F21D5C">
              <w:rPr>
                <w:rStyle w:val="Hipercze"/>
                <w:rFonts w:ascii="Century Gothic" w:hAnsi="Century Gothic"/>
                <w:noProof/>
              </w:rPr>
              <w:t>4.1.</w:t>
            </w:r>
            <w:r w:rsidR="00F21D5C" w:rsidRPr="00F21D5C">
              <w:rPr>
                <w:rFonts w:ascii="Century Gothic" w:eastAsiaTheme="minorEastAsia" w:hAnsi="Century Gothic"/>
                <w:noProof/>
                <w:lang w:eastAsia="pl-PL"/>
              </w:rPr>
              <w:tab/>
            </w:r>
            <w:r w:rsidR="00F21D5C" w:rsidRPr="00F21D5C">
              <w:rPr>
                <w:rStyle w:val="Hipercze"/>
                <w:rFonts w:ascii="Century Gothic" w:hAnsi="Century Gothic"/>
                <w:noProof/>
              </w:rPr>
              <w:t>Moduły fotowoltaiczne</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_Toc73968290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9</w:t>
            </w:r>
            <w:r w:rsidR="00F21D5C" w:rsidRPr="00F21D5C">
              <w:rPr>
                <w:rFonts w:ascii="Century Gothic" w:hAnsi="Century Gothic"/>
                <w:noProof/>
                <w:webHidden/>
              </w:rPr>
              <w:fldChar w:fldCharType="end"/>
            </w:r>
          </w:hyperlink>
        </w:p>
        <w:p w14:paraId="19E897D0" w14:textId="7BAD9312" w:rsidR="00F21D5C" w:rsidRPr="00F21D5C" w:rsidRDefault="000B6EF6">
          <w:pPr>
            <w:pStyle w:val="Spistreci2"/>
            <w:tabs>
              <w:tab w:val="left" w:pos="880"/>
              <w:tab w:val="right" w:leader="dot" w:pos="9736"/>
            </w:tabs>
            <w:rPr>
              <w:rFonts w:ascii="Century Gothic" w:eastAsiaTheme="minorEastAsia" w:hAnsi="Century Gothic"/>
              <w:noProof/>
              <w:lang w:eastAsia="pl-PL"/>
            </w:rPr>
          </w:pPr>
          <w:hyperlink w:anchor="_Toc73968291" w:history="1">
            <w:r w:rsidR="00F21D5C" w:rsidRPr="00F21D5C">
              <w:rPr>
                <w:rStyle w:val="Hipercze"/>
                <w:rFonts w:ascii="Century Gothic" w:hAnsi="Century Gothic"/>
                <w:noProof/>
              </w:rPr>
              <w:t>4.2</w:t>
            </w:r>
            <w:r w:rsidR="00F21D5C" w:rsidRPr="00F21D5C">
              <w:rPr>
                <w:rFonts w:ascii="Century Gothic" w:eastAsiaTheme="minorEastAsia" w:hAnsi="Century Gothic"/>
                <w:noProof/>
                <w:lang w:eastAsia="pl-PL"/>
              </w:rPr>
              <w:tab/>
            </w:r>
            <w:r w:rsidR="00F21D5C" w:rsidRPr="00F21D5C">
              <w:rPr>
                <w:rStyle w:val="Hipercze"/>
                <w:rFonts w:ascii="Century Gothic" w:hAnsi="Century Gothic"/>
                <w:noProof/>
              </w:rPr>
              <w:t>Inwerter</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_Toc73968291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10</w:t>
            </w:r>
            <w:r w:rsidR="00F21D5C" w:rsidRPr="00F21D5C">
              <w:rPr>
                <w:rFonts w:ascii="Century Gothic" w:hAnsi="Century Gothic"/>
                <w:noProof/>
                <w:webHidden/>
              </w:rPr>
              <w:fldChar w:fldCharType="end"/>
            </w:r>
          </w:hyperlink>
        </w:p>
        <w:p w14:paraId="0B14CF19" w14:textId="46373C6A" w:rsidR="00F21D5C" w:rsidRPr="00F21D5C" w:rsidRDefault="000B6EF6">
          <w:pPr>
            <w:pStyle w:val="Spistreci2"/>
            <w:tabs>
              <w:tab w:val="left" w:pos="880"/>
              <w:tab w:val="right" w:leader="dot" w:pos="9736"/>
            </w:tabs>
            <w:rPr>
              <w:rFonts w:ascii="Century Gothic" w:eastAsiaTheme="minorEastAsia" w:hAnsi="Century Gothic"/>
              <w:noProof/>
              <w:lang w:eastAsia="pl-PL"/>
            </w:rPr>
          </w:pPr>
          <w:hyperlink w:anchor="_Toc73968292" w:history="1">
            <w:r w:rsidR="00F21D5C" w:rsidRPr="00F21D5C">
              <w:rPr>
                <w:rStyle w:val="Hipercze"/>
                <w:rFonts w:ascii="Century Gothic" w:hAnsi="Century Gothic"/>
                <w:noProof/>
              </w:rPr>
              <w:t>4.3</w:t>
            </w:r>
            <w:r w:rsidR="00F21D5C" w:rsidRPr="00F21D5C">
              <w:rPr>
                <w:rFonts w:ascii="Century Gothic" w:eastAsiaTheme="minorEastAsia" w:hAnsi="Century Gothic"/>
                <w:noProof/>
                <w:lang w:eastAsia="pl-PL"/>
              </w:rPr>
              <w:tab/>
            </w:r>
            <w:r w:rsidR="00F21D5C" w:rsidRPr="00F21D5C">
              <w:rPr>
                <w:rStyle w:val="Hipercze"/>
                <w:rFonts w:ascii="Century Gothic" w:hAnsi="Century Gothic"/>
                <w:noProof/>
              </w:rPr>
              <w:t>Konstrukcja montażowa</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_Toc73968292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10</w:t>
            </w:r>
            <w:r w:rsidR="00F21D5C" w:rsidRPr="00F21D5C">
              <w:rPr>
                <w:rFonts w:ascii="Century Gothic" w:hAnsi="Century Gothic"/>
                <w:noProof/>
                <w:webHidden/>
              </w:rPr>
              <w:fldChar w:fldCharType="end"/>
            </w:r>
          </w:hyperlink>
        </w:p>
        <w:p w14:paraId="38599EF7" w14:textId="5B5A3604" w:rsidR="00F21D5C" w:rsidRPr="00F21D5C" w:rsidRDefault="000B6EF6">
          <w:pPr>
            <w:pStyle w:val="Spistreci3"/>
            <w:tabs>
              <w:tab w:val="left" w:pos="1320"/>
              <w:tab w:val="right" w:leader="dot" w:pos="9736"/>
            </w:tabs>
            <w:rPr>
              <w:rFonts w:ascii="Century Gothic" w:eastAsiaTheme="minorEastAsia" w:hAnsi="Century Gothic"/>
              <w:noProof/>
              <w:lang w:eastAsia="pl-PL"/>
            </w:rPr>
          </w:pPr>
          <w:hyperlink w:anchor="_Toc73968293" w:history="1">
            <w:r w:rsidR="00F21D5C" w:rsidRPr="00F21D5C">
              <w:rPr>
                <w:rStyle w:val="Hipercze"/>
                <w:rFonts w:ascii="Century Gothic" w:hAnsi="Century Gothic"/>
                <w:noProof/>
              </w:rPr>
              <w:t>4.3.1</w:t>
            </w:r>
            <w:r w:rsidR="00F21D5C" w:rsidRPr="00F21D5C">
              <w:rPr>
                <w:rFonts w:ascii="Century Gothic" w:eastAsiaTheme="minorEastAsia" w:hAnsi="Century Gothic"/>
                <w:noProof/>
                <w:lang w:eastAsia="pl-PL"/>
              </w:rPr>
              <w:tab/>
            </w:r>
            <w:r w:rsidR="00F21D5C" w:rsidRPr="00F21D5C">
              <w:rPr>
                <w:rStyle w:val="Hipercze"/>
                <w:rFonts w:ascii="Century Gothic" w:hAnsi="Century Gothic"/>
                <w:noProof/>
              </w:rPr>
              <w:t>System montażu na gruncie</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_Toc73968293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11</w:t>
            </w:r>
            <w:r w:rsidR="00F21D5C" w:rsidRPr="00F21D5C">
              <w:rPr>
                <w:rFonts w:ascii="Century Gothic" w:hAnsi="Century Gothic"/>
                <w:noProof/>
                <w:webHidden/>
              </w:rPr>
              <w:fldChar w:fldCharType="end"/>
            </w:r>
          </w:hyperlink>
        </w:p>
        <w:p w14:paraId="61343C00" w14:textId="1D5D92B1" w:rsidR="00F21D5C" w:rsidRPr="00F21D5C" w:rsidRDefault="000B6EF6">
          <w:pPr>
            <w:pStyle w:val="Spistreci3"/>
            <w:tabs>
              <w:tab w:val="left" w:pos="1320"/>
              <w:tab w:val="right" w:leader="dot" w:pos="9736"/>
            </w:tabs>
            <w:rPr>
              <w:rFonts w:ascii="Century Gothic" w:eastAsiaTheme="minorEastAsia" w:hAnsi="Century Gothic"/>
              <w:noProof/>
              <w:lang w:eastAsia="pl-PL"/>
            </w:rPr>
          </w:pPr>
          <w:hyperlink w:anchor="_Toc73968294" w:history="1">
            <w:r w:rsidR="00F21D5C" w:rsidRPr="00F21D5C">
              <w:rPr>
                <w:rStyle w:val="Hipercze"/>
                <w:rFonts w:ascii="Century Gothic" w:hAnsi="Century Gothic"/>
                <w:noProof/>
              </w:rPr>
              <w:t>4.3.2</w:t>
            </w:r>
            <w:r w:rsidR="00F21D5C" w:rsidRPr="00F21D5C">
              <w:rPr>
                <w:rFonts w:ascii="Century Gothic" w:eastAsiaTheme="minorEastAsia" w:hAnsi="Century Gothic"/>
                <w:noProof/>
                <w:lang w:eastAsia="pl-PL"/>
              </w:rPr>
              <w:tab/>
            </w:r>
            <w:r w:rsidR="00F21D5C" w:rsidRPr="00F21D5C">
              <w:rPr>
                <w:rStyle w:val="Hipercze"/>
                <w:rFonts w:ascii="Century Gothic" w:hAnsi="Century Gothic"/>
                <w:noProof/>
              </w:rPr>
              <w:t>System montażu na dachu płaskim</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_Toc73968294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12</w:t>
            </w:r>
            <w:r w:rsidR="00F21D5C" w:rsidRPr="00F21D5C">
              <w:rPr>
                <w:rFonts w:ascii="Century Gothic" w:hAnsi="Century Gothic"/>
                <w:noProof/>
                <w:webHidden/>
              </w:rPr>
              <w:fldChar w:fldCharType="end"/>
            </w:r>
          </w:hyperlink>
        </w:p>
        <w:p w14:paraId="2BEEB6C6" w14:textId="02074CF5" w:rsidR="00F21D5C" w:rsidRPr="00F21D5C" w:rsidRDefault="000B6EF6">
          <w:pPr>
            <w:pStyle w:val="Spistreci3"/>
            <w:tabs>
              <w:tab w:val="left" w:pos="1320"/>
              <w:tab w:val="right" w:leader="dot" w:pos="9736"/>
            </w:tabs>
            <w:rPr>
              <w:rFonts w:ascii="Century Gothic" w:eastAsiaTheme="minorEastAsia" w:hAnsi="Century Gothic"/>
              <w:noProof/>
              <w:lang w:eastAsia="pl-PL"/>
            </w:rPr>
          </w:pPr>
          <w:hyperlink w:anchor="_Toc73968295" w:history="1">
            <w:r w:rsidR="00F21D5C" w:rsidRPr="00F21D5C">
              <w:rPr>
                <w:rStyle w:val="Hipercze"/>
                <w:rFonts w:ascii="Century Gothic" w:hAnsi="Century Gothic"/>
                <w:noProof/>
              </w:rPr>
              <w:t>4.3.3</w:t>
            </w:r>
            <w:r w:rsidR="00F21D5C" w:rsidRPr="00F21D5C">
              <w:rPr>
                <w:rFonts w:ascii="Century Gothic" w:eastAsiaTheme="minorEastAsia" w:hAnsi="Century Gothic"/>
                <w:noProof/>
                <w:lang w:eastAsia="pl-PL"/>
              </w:rPr>
              <w:tab/>
            </w:r>
            <w:r w:rsidR="00F21D5C" w:rsidRPr="00F21D5C">
              <w:rPr>
                <w:rStyle w:val="Hipercze"/>
                <w:rFonts w:ascii="Century Gothic" w:hAnsi="Century Gothic"/>
                <w:noProof/>
              </w:rPr>
              <w:t>System montażu na dachu skośnym</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_Toc73968295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13</w:t>
            </w:r>
            <w:r w:rsidR="00F21D5C" w:rsidRPr="00F21D5C">
              <w:rPr>
                <w:rFonts w:ascii="Century Gothic" w:hAnsi="Century Gothic"/>
                <w:noProof/>
                <w:webHidden/>
              </w:rPr>
              <w:fldChar w:fldCharType="end"/>
            </w:r>
          </w:hyperlink>
        </w:p>
        <w:p w14:paraId="7FE69D8C" w14:textId="31BE8BBA" w:rsidR="00F21D5C" w:rsidRPr="00F21D5C" w:rsidRDefault="000B6EF6">
          <w:pPr>
            <w:pStyle w:val="Spistreci2"/>
            <w:tabs>
              <w:tab w:val="left" w:pos="660"/>
              <w:tab w:val="right" w:leader="dot" w:pos="9736"/>
            </w:tabs>
            <w:rPr>
              <w:rFonts w:ascii="Century Gothic" w:eastAsiaTheme="minorEastAsia" w:hAnsi="Century Gothic"/>
              <w:noProof/>
              <w:lang w:eastAsia="pl-PL"/>
            </w:rPr>
          </w:pPr>
          <w:hyperlink w:anchor="_Toc73968296" w:history="1">
            <w:r w:rsidR="00F21D5C" w:rsidRPr="00F21D5C">
              <w:rPr>
                <w:rStyle w:val="Hipercze"/>
                <w:rFonts w:ascii="Century Gothic" w:hAnsi="Century Gothic"/>
                <w:noProof/>
              </w:rPr>
              <w:t>5.</w:t>
            </w:r>
            <w:r w:rsidR="00F21D5C" w:rsidRPr="00F21D5C">
              <w:rPr>
                <w:rFonts w:ascii="Century Gothic" w:eastAsiaTheme="minorEastAsia" w:hAnsi="Century Gothic"/>
                <w:noProof/>
                <w:lang w:eastAsia="pl-PL"/>
              </w:rPr>
              <w:tab/>
            </w:r>
            <w:r w:rsidR="00F21D5C" w:rsidRPr="00F21D5C">
              <w:rPr>
                <w:rStyle w:val="Hipercze"/>
                <w:rFonts w:ascii="Century Gothic" w:hAnsi="Century Gothic"/>
                <w:noProof/>
              </w:rPr>
              <w:t>Okablowanie DC</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_Toc73968296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14</w:t>
            </w:r>
            <w:r w:rsidR="00F21D5C" w:rsidRPr="00F21D5C">
              <w:rPr>
                <w:rFonts w:ascii="Century Gothic" w:hAnsi="Century Gothic"/>
                <w:noProof/>
                <w:webHidden/>
              </w:rPr>
              <w:fldChar w:fldCharType="end"/>
            </w:r>
          </w:hyperlink>
        </w:p>
        <w:p w14:paraId="4D36F8F9" w14:textId="2C433E21" w:rsidR="00F21D5C" w:rsidRPr="00F21D5C" w:rsidRDefault="000B6EF6">
          <w:pPr>
            <w:pStyle w:val="Spistreci1"/>
            <w:tabs>
              <w:tab w:val="left" w:pos="440"/>
              <w:tab w:val="right" w:leader="dot" w:pos="9736"/>
            </w:tabs>
            <w:rPr>
              <w:rFonts w:ascii="Century Gothic" w:eastAsiaTheme="minorEastAsia" w:hAnsi="Century Gothic"/>
              <w:noProof/>
              <w:lang w:eastAsia="pl-PL"/>
            </w:rPr>
          </w:pPr>
          <w:hyperlink w:anchor="_Toc73968297" w:history="1">
            <w:r w:rsidR="00F21D5C" w:rsidRPr="00F21D5C">
              <w:rPr>
                <w:rStyle w:val="Hipercze"/>
                <w:rFonts w:ascii="Century Gothic" w:hAnsi="Century Gothic"/>
                <w:noProof/>
              </w:rPr>
              <w:t>6.</w:t>
            </w:r>
            <w:r w:rsidR="00F21D5C" w:rsidRPr="00F21D5C">
              <w:rPr>
                <w:rFonts w:ascii="Century Gothic" w:eastAsiaTheme="minorEastAsia" w:hAnsi="Century Gothic"/>
                <w:noProof/>
                <w:lang w:eastAsia="pl-PL"/>
              </w:rPr>
              <w:tab/>
            </w:r>
            <w:r w:rsidR="00F21D5C" w:rsidRPr="00F21D5C">
              <w:rPr>
                <w:rStyle w:val="Hipercze"/>
                <w:rFonts w:ascii="Century Gothic" w:hAnsi="Century Gothic"/>
                <w:noProof/>
              </w:rPr>
              <w:t>Instalacje aparatury kontrolno-pomiarowej</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_Toc73968297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14</w:t>
            </w:r>
            <w:r w:rsidR="00F21D5C" w:rsidRPr="00F21D5C">
              <w:rPr>
                <w:rFonts w:ascii="Century Gothic" w:hAnsi="Century Gothic"/>
                <w:noProof/>
                <w:webHidden/>
              </w:rPr>
              <w:fldChar w:fldCharType="end"/>
            </w:r>
          </w:hyperlink>
        </w:p>
        <w:p w14:paraId="50FA3EB3" w14:textId="3D89BE46" w:rsidR="00F21D5C" w:rsidRPr="00F21D5C" w:rsidRDefault="000B6EF6">
          <w:pPr>
            <w:pStyle w:val="Spistreci1"/>
            <w:tabs>
              <w:tab w:val="left" w:pos="440"/>
              <w:tab w:val="right" w:leader="dot" w:pos="9736"/>
            </w:tabs>
            <w:rPr>
              <w:rFonts w:ascii="Century Gothic" w:eastAsiaTheme="minorEastAsia" w:hAnsi="Century Gothic"/>
              <w:noProof/>
              <w:lang w:eastAsia="pl-PL"/>
            </w:rPr>
          </w:pPr>
          <w:hyperlink w:anchor="_Toc73968298" w:history="1">
            <w:r w:rsidR="00F21D5C" w:rsidRPr="00F21D5C">
              <w:rPr>
                <w:rStyle w:val="Hipercze"/>
                <w:rFonts w:ascii="Century Gothic" w:hAnsi="Century Gothic"/>
                <w:noProof/>
              </w:rPr>
              <w:t>7.</w:t>
            </w:r>
            <w:r w:rsidR="00F21D5C" w:rsidRPr="00F21D5C">
              <w:rPr>
                <w:rFonts w:ascii="Century Gothic" w:eastAsiaTheme="minorEastAsia" w:hAnsi="Century Gothic"/>
                <w:noProof/>
                <w:lang w:eastAsia="pl-PL"/>
              </w:rPr>
              <w:tab/>
            </w:r>
            <w:r w:rsidR="00F21D5C" w:rsidRPr="00F21D5C">
              <w:rPr>
                <w:rStyle w:val="Hipercze"/>
                <w:rFonts w:ascii="Century Gothic" w:hAnsi="Century Gothic"/>
                <w:noProof/>
              </w:rPr>
              <w:t>System monitorowania pracy instalacji</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_Toc73968298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14</w:t>
            </w:r>
            <w:r w:rsidR="00F21D5C" w:rsidRPr="00F21D5C">
              <w:rPr>
                <w:rFonts w:ascii="Century Gothic" w:hAnsi="Century Gothic"/>
                <w:noProof/>
                <w:webHidden/>
              </w:rPr>
              <w:fldChar w:fldCharType="end"/>
            </w:r>
          </w:hyperlink>
        </w:p>
        <w:p w14:paraId="2B44357E" w14:textId="796EB528" w:rsidR="00F21D5C" w:rsidRPr="00F21D5C" w:rsidRDefault="000B6EF6">
          <w:pPr>
            <w:pStyle w:val="Spistreci1"/>
            <w:tabs>
              <w:tab w:val="left" w:pos="440"/>
              <w:tab w:val="right" w:leader="dot" w:pos="9736"/>
            </w:tabs>
            <w:rPr>
              <w:rFonts w:ascii="Century Gothic" w:eastAsiaTheme="minorEastAsia" w:hAnsi="Century Gothic"/>
              <w:noProof/>
              <w:lang w:eastAsia="pl-PL"/>
            </w:rPr>
          </w:pPr>
          <w:hyperlink w:anchor="_Toc73968299" w:history="1">
            <w:r w:rsidR="00F21D5C" w:rsidRPr="00F21D5C">
              <w:rPr>
                <w:rStyle w:val="Hipercze"/>
                <w:rFonts w:ascii="Century Gothic" w:hAnsi="Century Gothic"/>
                <w:noProof/>
              </w:rPr>
              <w:t>8.</w:t>
            </w:r>
            <w:r w:rsidR="00F21D5C" w:rsidRPr="00F21D5C">
              <w:rPr>
                <w:rFonts w:ascii="Century Gothic" w:eastAsiaTheme="minorEastAsia" w:hAnsi="Century Gothic"/>
                <w:noProof/>
                <w:lang w:eastAsia="pl-PL"/>
              </w:rPr>
              <w:tab/>
            </w:r>
            <w:r w:rsidR="00F21D5C" w:rsidRPr="00F21D5C">
              <w:rPr>
                <w:rStyle w:val="Hipercze"/>
                <w:rFonts w:ascii="Century Gothic" w:hAnsi="Century Gothic"/>
                <w:noProof/>
              </w:rPr>
              <w:t>Instalacje elektryczne systemu PV</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_Toc73968299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15</w:t>
            </w:r>
            <w:r w:rsidR="00F21D5C" w:rsidRPr="00F21D5C">
              <w:rPr>
                <w:rFonts w:ascii="Century Gothic" w:hAnsi="Century Gothic"/>
                <w:noProof/>
                <w:webHidden/>
              </w:rPr>
              <w:fldChar w:fldCharType="end"/>
            </w:r>
          </w:hyperlink>
        </w:p>
        <w:p w14:paraId="72C4DBCB" w14:textId="6364E723" w:rsidR="00F21D5C" w:rsidRPr="00F21D5C" w:rsidRDefault="000B6EF6">
          <w:pPr>
            <w:pStyle w:val="Spistreci1"/>
            <w:tabs>
              <w:tab w:val="left" w:pos="440"/>
              <w:tab w:val="right" w:leader="dot" w:pos="9736"/>
            </w:tabs>
            <w:rPr>
              <w:rFonts w:ascii="Century Gothic" w:eastAsiaTheme="minorEastAsia" w:hAnsi="Century Gothic"/>
              <w:noProof/>
              <w:lang w:eastAsia="pl-PL"/>
            </w:rPr>
          </w:pPr>
          <w:hyperlink w:anchor="_Toc73968300" w:history="1">
            <w:r w:rsidR="00F21D5C" w:rsidRPr="00F21D5C">
              <w:rPr>
                <w:rStyle w:val="Hipercze"/>
                <w:rFonts w:ascii="Century Gothic" w:hAnsi="Century Gothic"/>
                <w:noProof/>
              </w:rPr>
              <w:t>9.</w:t>
            </w:r>
            <w:r w:rsidR="00F21D5C" w:rsidRPr="00F21D5C">
              <w:rPr>
                <w:rFonts w:ascii="Century Gothic" w:eastAsiaTheme="minorEastAsia" w:hAnsi="Century Gothic"/>
                <w:noProof/>
                <w:lang w:eastAsia="pl-PL"/>
              </w:rPr>
              <w:tab/>
            </w:r>
            <w:r w:rsidR="00F21D5C" w:rsidRPr="00F21D5C">
              <w:rPr>
                <w:rStyle w:val="Hipercze"/>
                <w:rFonts w:ascii="Century Gothic" w:hAnsi="Century Gothic"/>
                <w:noProof/>
              </w:rPr>
              <w:t>Ochrona od porażeń elektrycznych.</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_Toc73968300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15</w:t>
            </w:r>
            <w:r w:rsidR="00F21D5C" w:rsidRPr="00F21D5C">
              <w:rPr>
                <w:rFonts w:ascii="Century Gothic" w:hAnsi="Century Gothic"/>
                <w:noProof/>
                <w:webHidden/>
              </w:rPr>
              <w:fldChar w:fldCharType="end"/>
            </w:r>
          </w:hyperlink>
        </w:p>
        <w:p w14:paraId="0530DD5B" w14:textId="516A4600" w:rsidR="00F21D5C" w:rsidRPr="00F21D5C" w:rsidRDefault="000B6EF6">
          <w:pPr>
            <w:pStyle w:val="Spistreci1"/>
            <w:tabs>
              <w:tab w:val="left" w:pos="660"/>
              <w:tab w:val="right" w:leader="dot" w:pos="9736"/>
            </w:tabs>
            <w:rPr>
              <w:rFonts w:ascii="Century Gothic" w:eastAsiaTheme="minorEastAsia" w:hAnsi="Century Gothic"/>
              <w:noProof/>
              <w:lang w:eastAsia="pl-PL"/>
            </w:rPr>
          </w:pPr>
          <w:hyperlink w:anchor="_Toc73968301" w:history="1">
            <w:r w:rsidR="00F21D5C" w:rsidRPr="00F21D5C">
              <w:rPr>
                <w:rStyle w:val="Hipercze"/>
                <w:rFonts w:ascii="Century Gothic" w:hAnsi="Century Gothic"/>
                <w:noProof/>
              </w:rPr>
              <w:t>10.</w:t>
            </w:r>
            <w:r w:rsidR="00F21D5C" w:rsidRPr="00F21D5C">
              <w:rPr>
                <w:rFonts w:ascii="Century Gothic" w:eastAsiaTheme="minorEastAsia" w:hAnsi="Century Gothic"/>
                <w:noProof/>
                <w:lang w:eastAsia="pl-PL"/>
              </w:rPr>
              <w:tab/>
            </w:r>
            <w:r w:rsidR="00F21D5C" w:rsidRPr="00F21D5C">
              <w:rPr>
                <w:rStyle w:val="Hipercze"/>
                <w:rFonts w:ascii="Century Gothic" w:hAnsi="Century Gothic"/>
                <w:noProof/>
              </w:rPr>
              <w:t>Ochrona przeciwprzepięciowa.</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_Toc73968301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16</w:t>
            </w:r>
            <w:r w:rsidR="00F21D5C" w:rsidRPr="00F21D5C">
              <w:rPr>
                <w:rFonts w:ascii="Century Gothic" w:hAnsi="Century Gothic"/>
                <w:noProof/>
                <w:webHidden/>
              </w:rPr>
              <w:fldChar w:fldCharType="end"/>
            </w:r>
          </w:hyperlink>
        </w:p>
        <w:p w14:paraId="3EA8A109" w14:textId="5391B386" w:rsidR="00F21D5C" w:rsidRPr="00F21D5C" w:rsidRDefault="000B6EF6">
          <w:pPr>
            <w:pStyle w:val="Spistreci1"/>
            <w:tabs>
              <w:tab w:val="left" w:pos="660"/>
              <w:tab w:val="right" w:leader="dot" w:pos="9736"/>
            </w:tabs>
            <w:rPr>
              <w:rFonts w:ascii="Century Gothic" w:eastAsiaTheme="minorEastAsia" w:hAnsi="Century Gothic"/>
              <w:noProof/>
              <w:lang w:eastAsia="pl-PL"/>
            </w:rPr>
          </w:pPr>
          <w:hyperlink w:anchor="_Toc73968302" w:history="1">
            <w:r w:rsidR="00F21D5C" w:rsidRPr="00F21D5C">
              <w:rPr>
                <w:rStyle w:val="Hipercze"/>
                <w:rFonts w:ascii="Century Gothic" w:hAnsi="Century Gothic"/>
                <w:noProof/>
              </w:rPr>
              <w:t>11.</w:t>
            </w:r>
            <w:r w:rsidR="00F21D5C" w:rsidRPr="00F21D5C">
              <w:rPr>
                <w:rFonts w:ascii="Century Gothic" w:eastAsiaTheme="minorEastAsia" w:hAnsi="Century Gothic"/>
                <w:noProof/>
                <w:lang w:eastAsia="pl-PL"/>
              </w:rPr>
              <w:tab/>
            </w:r>
            <w:r w:rsidR="00F21D5C" w:rsidRPr="00F21D5C">
              <w:rPr>
                <w:rStyle w:val="Hipercze"/>
                <w:rFonts w:ascii="Century Gothic" w:hAnsi="Century Gothic"/>
                <w:noProof/>
              </w:rPr>
              <w:t>Instalacja wyrównawcza</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_Toc73968302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16</w:t>
            </w:r>
            <w:r w:rsidR="00F21D5C" w:rsidRPr="00F21D5C">
              <w:rPr>
                <w:rFonts w:ascii="Century Gothic" w:hAnsi="Century Gothic"/>
                <w:noProof/>
                <w:webHidden/>
              </w:rPr>
              <w:fldChar w:fldCharType="end"/>
            </w:r>
          </w:hyperlink>
        </w:p>
        <w:p w14:paraId="663699DA" w14:textId="122860EF" w:rsidR="00F21D5C" w:rsidRPr="00F21D5C" w:rsidRDefault="000B6EF6">
          <w:pPr>
            <w:pStyle w:val="Spistreci1"/>
            <w:tabs>
              <w:tab w:val="left" w:pos="440"/>
              <w:tab w:val="right" w:leader="dot" w:pos="9736"/>
            </w:tabs>
            <w:rPr>
              <w:rFonts w:ascii="Century Gothic" w:eastAsiaTheme="minorEastAsia" w:hAnsi="Century Gothic"/>
              <w:noProof/>
              <w:lang w:eastAsia="pl-PL"/>
            </w:rPr>
          </w:pPr>
          <w:hyperlink w:anchor="_Toc73968303" w:history="1">
            <w:r w:rsidR="00F21D5C" w:rsidRPr="00F21D5C">
              <w:rPr>
                <w:rStyle w:val="Hipercze"/>
                <w:rFonts w:ascii="Century Gothic" w:hAnsi="Century Gothic" w:cs="Arial"/>
                <w:noProof/>
              </w:rPr>
              <w:t>II.</w:t>
            </w:r>
            <w:r w:rsidR="00F21D5C" w:rsidRPr="00F21D5C">
              <w:rPr>
                <w:rFonts w:ascii="Century Gothic" w:eastAsiaTheme="minorEastAsia" w:hAnsi="Century Gothic"/>
                <w:noProof/>
                <w:lang w:eastAsia="pl-PL"/>
              </w:rPr>
              <w:tab/>
            </w:r>
            <w:r w:rsidR="00F21D5C" w:rsidRPr="00F21D5C">
              <w:rPr>
                <w:rStyle w:val="Hipercze"/>
                <w:rFonts w:ascii="Century Gothic" w:hAnsi="Century Gothic" w:cs="Arial"/>
                <w:noProof/>
              </w:rPr>
              <w:t>OBLICZENIA TECHNICZNE</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_Toc73968303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17</w:t>
            </w:r>
            <w:r w:rsidR="00F21D5C" w:rsidRPr="00F21D5C">
              <w:rPr>
                <w:rFonts w:ascii="Century Gothic" w:hAnsi="Century Gothic"/>
                <w:noProof/>
                <w:webHidden/>
              </w:rPr>
              <w:fldChar w:fldCharType="end"/>
            </w:r>
          </w:hyperlink>
        </w:p>
        <w:p w14:paraId="57B93A41" w14:textId="3B66310B" w:rsidR="00F21D5C" w:rsidRPr="00F21D5C" w:rsidRDefault="000B6EF6">
          <w:pPr>
            <w:pStyle w:val="Spistreci1"/>
            <w:tabs>
              <w:tab w:val="left" w:pos="440"/>
              <w:tab w:val="right" w:leader="dot" w:pos="9736"/>
            </w:tabs>
            <w:rPr>
              <w:rFonts w:ascii="Century Gothic" w:eastAsiaTheme="minorEastAsia" w:hAnsi="Century Gothic"/>
              <w:noProof/>
              <w:lang w:eastAsia="pl-PL"/>
            </w:rPr>
          </w:pPr>
          <w:hyperlink w:anchor="_Toc73968304" w:history="1">
            <w:r w:rsidR="00F21D5C" w:rsidRPr="00F21D5C">
              <w:rPr>
                <w:rStyle w:val="Hipercze"/>
                <w:rFonts w:ascii="Century Gothic" w:hAnsi="Century Gothic"/>
                <w:noProof/>
              </w:rPr>
              <w:t>1.</w:t>
            </w:r>
            <w:r w:rsidR="00F21D5C" w:rsidRPr="00F21D5C">
              <w:rPr>
                <w:rFonts w:ascii="Century Gothic" w:eastAsiaTheme="minorEastAsia" w:hAnsi="Century Gothic"/>
                <w:noProof/>
                <w:lang w:eastAsia="pl-PL"/>
              </w:rPr>
              <w:tab/>
            </w:r>
            <w:r w:rsidR="00F21D5C" w:rsidRPr="00F21D5C">
              <w:rPr>
                <w:rStyle w:val="Hipercze"/>
                <w:rFonts w:ascii="Century Gothic" w:hAnsi="Century Gothic"/>
                <w:noProof/>
              </w:rPr>
              <w:t>Moc instalacji fotowoltaicznej</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_Toc73968304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17</w:t>
            </w:r>
            <w:r w:rsidR="00F21D5C" w:rsidRPr="00F21D5C">
              <w:rPr>
                <w:rFonts w:ascii="Century Gothic" w:hAnsi="Century Gothic"/>
                <w:noProof/>
                <w:webHidden/>
              </w:rPr>
              <w:fldChar w:fldCharType="end"/>
            </w:r>
          </w:hyperlink>
        </w:p>
        <w:p w14:paraId="77FCA554" w14:textId="13F97D25" w:rsidR="00F21D5C" w:rsidRPr="00F21D5C" w:rsidRDefault="000B6EF6">
          <w:pPr>
            <w:pStyle w:val="Spistreci2"/>
            <w:tabs>
              <w:tab w:val="left" w:pos="880"/>
              <w:tab w:val="right" w:leader="dot" w:pos="9736"/>
            </w:tabs>
            <w:rPr>
              <w:rFonts w:ascii="Century Gothic" w:eastAsiaTheme="minorEastAsia" w:hAnsi="Century Gothic"/>
              <w:noProof/>
              <w:lang w:eastAsia="pl-PL"/>
            </w:rPr>
          </w:pPr>
          <w:hyperlink w:anchor="_Toc73968305" w:history="1">
            <w:r w:rsidR="00F21D5C" w:rsidRPr="00F21D5C">
              <w:rPr>
                <w:rStyle w:val="Hipercze"/>
                <w:rFonts w:ascii="Century Gothic" w:hAnsi="Century Gothic" w:cs="Arial"/>
                <w:noProof/>
              </w:rPr>
              <w:t>1.1</w:t>
            </w:r>
            <w:r w:rsidR="00F21D5C" w:rsidRPr="00F21D5C">
              <w:rPr>
                <w:rFonts w:ascii="Century Gothic" w:eastAsiaTheme="minorEastAsia" w:hAnsi="Century Gothic"/>
                <w:noProof/>
                <w:lang w:eastAsia="pl-PL"/>
              </w:rPr>
              <w:tab/>
            </w:r>
            <w:r w:rsidR="00F21D5C" w:rsidRPr="00F21D5C">
              <w:rPr>
                <w:rStyle w:val="Hipercze"/>
                <w:rFonts w:ascii="Century Gothic" w:hAnsi="Century Gothic" w:cs="Arial"/>
                <w:noProof/>
              </w:rPr>
              <w:t>Dobór kabla „rozdzielnica RPV AC – rozdzielnica RG”</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_Toc73968305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17</w:t>
            </w:r>
            <w:r w:rsidR="00F21D5C" w:rsidRPr="00F21D5C">
              <w:rPr>
                <w:rFonts w:ascii="Century Gothic" w:hAnsi="Century Gothic"/>
                <w:noProof/>
                <w:webHidden/>
              </w:rPr>
              <w:fldChar w:fldCharType="end"/>
            </w:r>
          </w:hyperlink>
        </w:p>
        <w:p w14:paraId="325F7FED" w14:textId="0CB07193" w:rsidR="00F21D5C" w:rsidRPr="00F21D5C" w:rsidRDefault="000B6EF6">
          <w:pPr>
            <w:pStyle w:val="Spistreci2"/>
            <w:tabs>
              <w:tab w:val="left" w:pos="880"/>
              <w:tab w:val="right" w:leader="dot" w:pos="9736"/>
            </w:tabs>
            <w:rPr>
              <w:rFonts w:ascii="Century Gothic" w:eastAsiaTheme="minorEastAsia" w:hAnsi="Century Gothic"/>
              <w:noProof/>
              <w:lang w:eastAsia="pl-PL"/>
            </w:rPr>
          </w:pPr>
          <w:hyperlink w:anchor="_Toc73968306" w:history="1">
            <w:r w:rsidR="00F21D5C" w:rsidRPr="00F21D5C">
              <w:rPr>
                <w:rStyle w:val="Hipercze"/>
                <w:rFonts w:ascii="Century Gothic" w:hAnsi="Century Gothic" w:cs="Arial"/>
                <w:noProof/>
              </w:rPr>
              <w:t>1.2</w:t>
            </w:r>
            <w:r w:rsidR="00F21D5C" w:rsidRPr="00F21D5C">
              <w:rPr>
                <w:rFonts w:ascii="Century Gothic" w:eastAsiaTheme="minorEastAsia" w:hAnsi="Century Gothic"/>
                <w:noProof/>
                <w:lang w:eastAsia="pl-PL"/>
              </w:rPr>
              <w:tab/>
            </w:r>
            <w:r w:rsidR="00F21D5C" w:rsidRPr="00F21D5C">
              <w:rPr>
                <w:rStyle w:val="Hipercze"/>
                <w:rFonts w:ascii="Century Gothic" w:hAnsi="Century Gothic" w:cs="Arial"/>
                <w:noProof/>
              </w:rPr>
              <w:t>Dobór kabla „inwerter – rozdzielnica RPV AC”</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_Toc73968306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17</w:t>
            </w:r>
            <w:r w:rsidR="00F21D5C" w:rsidRPr="00F21D5C">
              <w:rPr>
                <w:rFonts w:ascii="Century Gothic" w:hAnsi="Century Gothic"/>
                <w:noProof/>
                <w:webHidden/>
              </w:rPr>
              <w:fldChar w:fldCharType="end"/>
            </w:r>
          </w:hyperlink>
        </w:p>
        <w:p w14:paraId="14BB7D0B" w14:textId="75FD1594" w:rsidR="00F21D5C" w:rsidRPr="00F21D5C" w:rsidRDefault="000B6EF6">
          <w:pPr>
            <w:pStyle w:val="Spistreci2"/>
            <w:tabs>
              <w:tab w:val="left" w:pos="880"/>
              <w:tab w:val="right" w:leader="dot" w:pos="9736"/>
            </w:tabs>
            <w:rPr>
              <w:rFonts w:ascii="Century Gothic" w:eastAsiaTheme="minorEastAsia" w:hAnsi="Century Gothic"/>
              <w:noProof/>
              <w:lang w:eastAsia="pl-PL"/>
            </w:rPr>
          </w:pPr>
          <w:hyperlink w:anchor="_Toc73968307" w:history="1">
            <w:r w:rsidR="00F21D5C" w:rsidRPr="00F21D5C">
              <w:rPr>
                <w:rStyle w:val="Hipercze"/>
                <w:rFonts w:ascii="Century Gothic" w:hAnsi="Century Gothic" w:cs="Arial"/>
                <w:noProof/>
              </w:rPr>
              <w:t>1.3</w:t>
            </w:r>
            <w:r w:rsidR="00F21D5C" w:rsidRPr="00F21D5C">
              <w:rPr>
                <w:rFonts w:ascii="Century Gothic" w:eastAsiaTheme="minorEastAsia" w:hAnsi="Century Gothic"/>
                <w:noProof/>
                <w:lang w:eastAsia="pl-PL"/>
              </w:rPr>
              <w:tab/>
            </w:r>
            <w:r w:rsidR="00F21D5C" w:rsidRPr="00F21D5C">
              <w:rPr>
                <w:rStyle w:val="Hipercze"/>
                <w:rFonts w:ascii="Century Gothic" w:hAnsi="Century Gothic" w:cs="Arial"/>
                <w:noProof/>
              </w:rPr>
              <w:t>Obciążenie inwertera</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_Toc73968307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18</w:t>
            </w:r>
            <w:r w:rsidR="00F21D5C" w:rsidRPr="00F21D5C">
              <w:rPr>
                <w:rFonts w:ascii="Century Gothic" w:hAnsi="Century Gothic"/>
                <w:noProof/>
                <w:webHidden/>
              </w:rPr>
              <w:fldChar w:fldCharType="end"/>
            </w:r>
          </w:hyperlink>
        </w:p>
        <w:p w14:paraId="77B8CF95" w14:textId="1B95BB71" w:rsidR="00F21D5C" w:rsidRPr="00F21D5C" w:rsidRDefault="000B6EF6">
          <w:pPr>
            <w:pStyle w:val="Spistreci2"/>
            <w:tabs>
              <w:tab w:val="left" w:pos="880"/>
              <w:tab w:val="right" w:leader="dot" w:pos="9736"/>
            </w:tabs>
            <w:rPr>
              <w:rFonts w:ascii="Century Gothic" w:eastAsiaTheme="minorEastAsia" w:hAnsi="Century Gothic"/>
              <w:noProof/>
              <w:lang w:eastAsia="pl-PL"/>
            </w:rPr>
          </w:pPr>
          <w:hyperlink w:anchor="_Toc73968308" w:history="1">
            <w:r w:rsidR="00F21D5C" w:rsidRPr="00F21D5C">
              <w:rPr>
                <w:rStyle w:val="Hipercze"/>
                <w:rFonts w:ascii="Century Gothic" w:hAnsi="Century Gothic" w:cs="Arial"/>
                <w:noProof/>
              </w:rPr>
              <w:t>1.4</w:t>
            </w:r>
            <w:r w:rsidR="00F21D5C" w:rsidRPr="00F21D5C">
              <w:rPr>
                <w:rFonts w:ascii="Century Gothic" w:eastAsiaTheme="minorEastAsia" w:hAnsi="Century Gothic"/>
                <w:noProof/>
                <w:lang w:eastAsia="pl-PL"/>
              </w:rPr>
              <w:tab/>
            </w:r>
            <w:r w:rsidR="00F21D5C" w:rsidRPr="00F21D5C">
              <w:rPr>
                <w:rStyle w:val="Hipercze"/>
                <w:rFonts w:ascii="Century Gothic" w:hAnsi="Century Gothic" w:cs="Arial"/>
                <w:noProof/>
              </w:rPr>
              <w:t>Sprawdzenie ochrony od porażeń</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_Toc73968308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18</w:t>
            </w:r>
            <w:r w:rsidR="00F21D5C" w:rsidRPr="00F21D5C">
              <w:rPr>
                <w:rFonts w:ascii="Century Gothic" w:hAnsi="Century Gothic"/>
                <w:noProof/>
                <w:webHidden/>
              </w:rPr>
              <w:fldChar w:fldCharType="end"/>
            </w:r>
          </w:hyperlink>
        </w:p>
        <w:p w14:paraId="08007700" w14:textId="12A212AC" w:rsidR="00F21D5C" w:rsidRPr="00F21D5C" w:rsidRDefault="000B6EF6">
          <w:pPr>
            <w:pStyle w:val="Spistreci1"/>
            <w:tabs>
              <w:tab w:val="left" w:pos="660"/>
              <w:tab w:val="right" w:leader="dot" w:pos="9736"/>
            </w:tabs>
            <w:rPr>
              <w:rFonts w:ascii="Century Gothic" w:eastAsiaTheme="minorEastAsia" w:hAnsi="Century Gothic"/>
              <w:noProof/>
              <w:lang w:eastAsia="pl-PL"/>
            </w:rPr>
          </w:pPr>
          <w:hyperlink w:anchor="_Toc73968309" w:history="1">
            <w:r w:rsidR="00F21D5C" w:rsidRPr="00F21D5C">
              <w:rPr>
                <w:rStyle w:val="Hipercze"/>
                <w:rFonts w:ascii="Century Gothic" w:hAnsi="Century Gothic" w:cs="Arial"/>
                <w:noProof/>
              </w:rPr>
              <w:t>III.</w:t>
            </w:r>
            <w:r w:rsidR="00F21D5C" w:rsidRPr="00F21D5C">
              <w:rPr>
                <w:rFonts w:ascii="Century Gothic" w:eastAsiaTheme="minorEastAsia" w:hAnsi="Century Gothic"/>
                <w:noProof/>
                <w:lang w:eastAsia="pl-PL"/>
              </w:rPr>
              <w:tab/>
            </w:r>
            <w:r w:rsidR="00F21D5C" w:rsidRPr="00F21D5C">
              <w:rPr>
                <w:rStyle w:val="Hipercze"/>
                <w:rFonts w:ascii="Century Gothic" w:hAnsi="Century Gothic" w:cs="Arial"/>
                <w:noProof/>
              </w:rPr>
              <w:t>INFORMACJA BIOZ</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_Toc73968309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19</w:t>
            </w:r>
            <w:r w:rsidR="00F21D5C" w:rsidRPr="00F21D5C">
              <w:rPr>
                <w:rFonts w:ascii="Century Gothic" w:hAnsi="Century Gothic"/>
                <w:noProof/>
                <w:webHidden/>
              </w:rPr>
              <w:fldChar w:fldCharType="end"/>
            </w:r>
          </w:hyperlink>
        </w:p>
        <w:p w14:paraId="14E1F5D2" w14:textId="66E275F7" w:rsidR="00F21D5C" w:rsidRPr="00F21D5C" w:rsidRDefault="000B6EF6">
          <w:pPr>
            <w:pStyle w:val="Spistreci1"/>
            <w:tabs>
              <w:tab w:val="left" w:pos="440"/>
              <w:tab w:val="right" w:leader="dot" w:pos="9736"/>
            </w:tabs>
            <w:rPr>
              <w:rFonts w:ascii="Century Gothic" w:eastAsiaTheme="minorEastAsia" w:hAnsi="Century Gothic"/>
              <w:noProof/>
              <w:lang w:eastAsia="pl-PL"/>
            </w:rPr>
          </w:pPr>
          <w:hyperlink w:anchor="_Toc73968310" w:history="1">
            <w:r w:rsidR="00F21D5C" w:rsidRPr="00F21D5C">
              <w:rPr>
                <w:rStyle w:val="Hipercze"/>
                <w:rFonts w:ascii="Century Gothic" w:hAnsi="Century Gothic"/>
                <w:noProof/>
              </w:rPr>
              <w:t>1.</w:t>
            </w:r>
            <w:r w:rsidR="00F21D5C" w:rsidRPr="00F21D5C">
              <w:rPr>
                <w:rFonts w:ascii="Century Gothic" w:eastAsiaTheme="minorEastAsia" w:hAnsi="Century Gothic"/>
                <w:noProof/>
                <w:lang w:eastAsia="pl-PL"/>
              </w:rPr>
              <w:tab/>
            </w:r>
            <w:r w:rsidR="00F21D5C" w:rsidRPr="00F21D5C">
              <w:rPr>
                <w:rStyle w:val="Hipercze"/>
                <w:rFonts w:ascii="Century Gothic" w:hAnsi="Century Gothic"/>
                <w:noProof/>
              </w:rPr>
              <w:t>INFORMACJA BIOZ</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_Toc73968310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20</w:t>
            </w:r>
            <w:r w:rsidR="00F21D5C" w:rsidRPr="00F21D5C">
              <w:rPr>
                <w:rFonts w:ascii="Century Gothic" w:hAnsi="Century Gothic"/>
                <w:noProof/>
                <w:webHidden/>
              </w:rPr>
              <w:fldChar w:fldCharType="end"/>
            </w:r>
          </w:hyperlink>
        </w:p>
        <w:p w14:paraId="3BA04352" w14:textId="2A84B024" w:rsidR="00F21D5C" w:rsidRPr="00F21D5C" w:rsidRDefault="000B6EF6">
          <w:pPr>
            <w:pStyle w:val="Spistreci2"/>
            <w:tabs>
              <w:tab w:val="left" w:pos="880"/>
              <w:tab w:val="right" w:leader="dot" w:pos="9736"/>
            </w:tabs>
            <w:rPr>
              <w:rFonts w:ascii="Century Gothic" w:eastAsiaTheme="minorEastAsia" w:hAnsi="Century Gothic"/>
              <w:noProof/>
              <w:lang w:eastAsia="pl-PL"/>
            </w:rPr>
          </w:pPr>
          <w:hyperlink w:anchor="_Toc73968311" w:history="1">
            <w:r w:rsidR="00F21D5C" w:rsidRPr="00F21D5C">
              <w:rPr>
                <w:rStyle w:val="Hipercze"/>
                <w:rFonts w:ascii="Century Gothic" w:hAnsi="Century Gothic"/>
                <w:noProof/>
              </w:rPr>
              <w:t>1.1</w:t>
            </w:r>
            <w:r w:rsidR="00F21D5C" w:rsidRPr="00F21D5C">
              <w:rPr>
                <w:rFonts w:ascii="Century Gothic" w:eastAsiaTheme="minorEastAsia" w:hAnsi="Century Gothic"/>
                <w:noProof/>
                <w:lang w:eastAsia="pl-PL"/>
              </w:rPr>
              <w:tab/>
            </w:r>
            <w:r w:rsidR="00F21D5C" w:rsidRPr="00F21D5C">
              <w:rPr>
                <w:rStyle w:val="Hipercze"/>
                <w:rFonts w:ascii="Century Gothic" w:hAnsi="Century Gothic"/>
                <w:noProof/>
              </w:rPr>
              <w:t>Zakres robót dla całego zamierzenia budowlanego oraz kolejność realizacji poszczególnych robót</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_Toc73968311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20</w:t>
            </w:r>
            <w:r w:rsidR="00F21D5C" w:rsidRPr="00F21D5C">
              <w:rPr>
                <w:rFonts w:ascii="Century Gothic" w:hAnsi="Century Gothic"/>
                <w:noProof/>
                <w:webHidden/>
              </w:rPr>
              <w:fldChar w:fldCharType="end"/>
            </w:r>
          </w:hyperlink>
        </w:p>
        <w:p w14:paraId="0E4365F4" w14:textId="1197E87F" w:rsidR="00F21D5C" w:rsidRPr="00F21D5C" w:rsidRDefault="000B6EF6">
          <w:pPr>
            <w:pStyle w:val="Spistreci2"/>
            <w:tabs>
              <w:tab w:val="left" w:pos="880"/>
              <w:tab w:val="right" w:leader="dot" w:pos="9736"/>
            </w:tabs>
            <w:rPr>
              <w:rFonts w:ascii="Century Gothic" w:eastAsiaTheme="minorEastAsia" w:hAnsi="Century Gothic"/>
              <w:noProof/>
              <w:lang w:eastAsia="pl-PL"/>
            </w:rPr>
          </w:pPr>
          <w:hyperlink w:anchor="_Toc73968312" w:history="1">
            <w:r w:rsidR="00F21D5C" w:rsidRPr="00F21D5C">
              <w:rPr>
                <w:rStyle w:val="Hipercze"/>
                <w:rFonts w:ascii="Century Gothic" w:hAnsi="Century Gothic"/>
                <w:noProof/>
              </w:rPr>
              <w:t>1.2</w:t>
            </w:r>
            <w:r w:rsidR="00F21D5C" w:rsidRPr="00F21D5C">
              <w:rPr>
                <w:rFonts w:ascii="Century Gothic" w:eastAsiaTheme="minorEastAsia" w:hAnsi="Century Gothic"/>
                <w:noProof/>
                <w:lang w:eastAsia="pl-PL"/>
              </w:rPr>
              <w:tab/>
            </w:r>
            <w:r w:rsidR="00F21D5C" w:rsidRPr="00F21D5C">
              <w:rPr>
                <w:rStyle w:val="Hipercze"/>
                <w:rFonts w:ascii="Century Gothic" w:hAnsi="Century Gothic"/>
                <w:noProof/>
              </w:rPr>
              <w:t>Wykaz istniejących obiektów budowlanych podlegających adaptacji i rozbiórce.</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_Toc73968312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21</w:t>
            </w:r>
            <w:r w:rsidR="00F21D5C" w:rsidRPr="00F21D5C">
              <w:rPr>
                <w:rFonts w:ascii="Century Gothic" w:hAnsi="Century Gothic"/>
                <w:noProof/>
                <w:webHidden/>
              </w:rPr>
              <w:fldChar w:fldCharType="end"/>
            </w:r>
          </w:hyperlink>
        </w:p>
        <w:p w14:paraId="4AAAE7DB" w14:textId="4BC5FC31" w:rsidR="00F21D5C" w:rsidRPr="00F21D5C" w:rsidRDefault="000B6EF6">
          <w:pPr>
            <w:pStyle w:val="Spistreci2"/>
            <w:tabs>
              <w:tab w:val="left" w:pos="880"/>
              <w:tab w:val="right" w:leader="dot" w:pos="9736"/>
            </w:tabs>
            <w:rPr>
              <w:rFonts w:ascii="Century Gothic" w:eastAsiaTheme="minorEastAsia" w:hAnsi="Century Gothic"/>
              <w:noProof/>
              <w:lang w:eastAsia="pl-PL"/>
            </w:rPr>
          </w:pPr>
          <w:hyperlink w:anchor="_Toc73968313" w:history="1">
            <w:r w:rsidR="00F21D5C" w:rsidRPr="00F21D5C">
              <w:rPr>
                <w:rStyle w:val="Hipercze"/>
                <w:rFonts w:ascii="Century Gothic" w:hAnsi="Century Gothic"/>
                <w:noProof/>
              </w:rPr>
              <w:t>1.3</w:t>
            </w:r>
            <w:r w:rsidR="00F21D5C" w:rsidRPr="00F21D5C">
              <w:rPr>
                <w:rFonts w:ascii="Century Gothic" w:eastAsiaTheme="minorEastAsia" w:hAnsi="Century Gothic"/>
                <w:noProof/>
                <w:lang w:eastAsia="pl-PL"/>
              </w:rPr>
              <w:tab/>
            </w:r>
            <w:r w:rsidR="00F21D5C" w:rsidRPr="00F21D5C">
              <w:rPr>
                <w:rStyle w:val="Hipercze"/>
                <w:rFonts w:ascii="Century Gothic" w:hAnsi="Century Gothic"/>
                <w:noProof/>
              </w:rPr>
              <w:t>Wykaz elementów zagospodarowania działki lub terenu, które mogą stwarzać zagrożenie bezpieczeństwa i zdrowia ludzi.</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_Toc73968313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21</w:t>
            </w:r>
            <w:r w:rsidR="00F21D5C" w:rsidRPr="00F21D5C">
              <w:rPr>
                <w:rFonts w:ascii="Century Gothic" w:hAnsi="Century Gothic"/>
                <w:noProof/>
                <w:webHidden/>
              </w:rPr>
              <w:fldChar w:fldCharType="end"/>
            </w:r>
          </w:hyperlink>
        </w:p>
        <w:p w14:paraId="198D8877" w14:textId="5F6EF573" w:rsidR="00F21D5C" w:rsidRPr="00F21D5C" w:rsidRDefault="000B6EF6">
          <w:pPr>
            <w:pStyle w:val="Spistreci2"/>
            <w:tabs>
              <w:tab w:val="left" w:pos="880"/>
              <w:tab w:val="right" w:leader="dot" w:pos="9736"/>
            </w:tabs>
            <w:rPr>
              <w:rFonts w:ascii="Century Gothic" w:eastAsiaTheme="minorEastAsia" w:hAnsi="Century Gothic"/>
              <w:noProof/>
              <w:lang w:eastAsia="pl-PL"/>
            </w:rPr>
          </w:pPr>
          <w:hyperlink w:anchor="_Toc73968314" w:history="1">
            <w:r w:rsidR="00F21D5C" w:rsidRPr="00F21D5C">
              <w:rPr>
                <w:rStyle w:val="Hipercze"/>
                <w:rFonts w:ascii="Century Gothic" w:hAnsi="Century Gothic"/>
                <w:noProof/>
              </w:rPr>
              <w:t>1.4</w:t>
            </w:r>
            <w:r w:rsidR="00F21D5C" w:rsidRPr="00F21D5C">
              <w:rPr>
                <w:rFonts w:ascii="Century Gothic" w:eastAsiaTheme="minorEastAsia" w:hAnsi="Century Gothic"/>
                <w:noProof/>
                <w:lang w:eastAsia="pl-PL"/>
              </w:rPr>
              <w:tab/>
            </w:r>
            <w:r w:rsidR="00F21D5C" w:rsidRPr="00F21D5C">
              <w:rPr>
                <w:rStyle w:val="Hipercze"/>
                <w:rFonts w:ascii="Century Gothic" w:hAnsi="Century Gothic"/>
                <w:noProof/>
              </w:rPr>
              <w:t>Wskazania dotyczące przewidywanych zagrożeń występujących podczas realizacji robót budowlanych, określające skalę i rodzaje zagrożeń oraz miejsce,  i czas ich wystąpienia.</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_Toc73968314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21</w:t>
            </w:r>
            <w:r w:rsidR="00F21D5C" w:rsidRPr="00F21D5C">
              <w:rPr>
                <w:rFonts w:ascii="Century Gothic" w:hAnsi="Century Gothic"/>
                <w:noProof/>
                <w:webHidden/>
              </w:rPr>
              <w:fldChar w:fldCharType="end"/>
            </w:r>
          </w:hyperlink>
        </w:p>
        <w:p w14:paraId="65B8F0C7" w14:textId="31F2BE48" w:rsidR="00F21D5C" w:rsidRPr="00F21D5C" w:rsidRDefault="000B6EF6">
          <w:pPr>
            <w:pStyle w:val="Spistreci2"/>
            <w:tabs>
              <w:tab w:val="left" w:pos="880"/>
              <w:tab w:val="right" w:leader="dot" w:pos="9736"/>
            </w:tabs>
            <w:rPr>
              <w:rFonts w:ascii="Century Gothic" w:eastAsiaTheme="minorEastAsia" w:hAnsi="Century Gothic"/>
              <w:noProof/>
              <w:lang w:eastAsia="pl-PL"/>
            </w:rPr>
          </w:pPr>
          <w:hyperlink w:anchor="_Toc73968315" w:history="1">
            <w:r w:rsidR="00F21D5C" w:rsidRPr="00F21D5C">
              <w:rPr>
                <w:rStyle w:val="Hipercze"/>
                <w:rFonts w:ascii="Century Gothic" w:hAnsi="Century Gothic" w:cs="Arial"/>
                <w:noProof/>
              </w:rPr>
              <w:t>1.5</w:t>
            </w:r>
            <w:r w:rsidR="00F21D5C" w:rsidRPr="00F21D5C">
              <w:rPr>
                <w:rFonts w:ascii="Century Gothic" w:eastAsiaTheme="minorEastAsia" w:hAnsi="Century Gothic"/>
                <w:noProof/>
                <w:lang w:eastAsia="pl-PL"/>
              </w:rPr>
              <w:tab/>
            </w:r>
            <w:r w:rsidR="00F21D5C" w:rsidRPr="00F21D5C">
              <w:rPr>
                <w:rStyle w:val="Hipercze"/>
                <w:rFonts w:ascii="Century Gothic" w:hAnsi="Century Gothic"/>
                <w:noProof/>
              </w:rPr>
              <w:t>Informacje o wydzieleniu i oznakowaniu miejsca prowadzenia robót stosownie do rodzaju zagrożenia</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_Toc73968315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22</w:t>
            </w:r>
            <w:r w:rsidR="00F21D5C" w:rsidRPr="00F21D5C">
              <w:rPr>
                <w:rFonts w:ascii="Century Gothic" w:hAnsi="Century Gothic"/>
                <w:noProof/>
                <w:webHidden/>
              </w:rPr>
              <w:fldChar w:fldCharType="end"/>
            </w:r>
          </w:hyperlink>
        </w:p>
        <w:p w14:paraId="02FA014D" w14:textId="23F8D547" w:rsidR="00F21D5C" w:rsidRPr="00F21D5C" w:rsidRDefault="000B6EF6">
          <w:pPr>
            <w:pStyle w:val="Spistreci2"/>
            <w:tabs>
              <w:tab w:val="left" w:pos="880"/>
              <w:tab w:val="right" w:leader="dot" w:pos="9736"/>
            </w:tabs>
            <w:rPr>
              <w:rFonts w:ascii="Century Gothic" w:eastAsiaTheme="minorEastAsia" w:hAnsi="Century Gothic"/>
              <w:noProof/>
              <w:lang w:eastAsia="pl-PL"/>
            </w:rPr>
          </w:pPr>
          <w:hyperlink w:anchor="_Toc73968316" w:history="1">
            <w:r w:rsidR="00F21D5C" w:rsidRPr="00F21D5C">
              <w:rPr>
                <w:rStyle w:val="Hipercze"/>
                <w:rFonts w:ascii="Century Gothic" w:hAnsi="Century Gothic"/>
                <w:noProof/>
              </w:rPr>
              <w:t>1.6</w:t>
            </w:r>
            <w:r w:rsidR="00F21D5C" w:rsidRPr="00F21D5C">
              <w:rPr>
                <w:rFonts w:ascii="Century Gothic" w:eastAsiaTheme="minorEastAsia" w:hAnsi="Century Gothic"/>
                <w:noProof/>
                <w:lang w:eastAsia="pl-PL"/>
              </w:rPr>
              <w:tab/>
            </w:r>
            <w:r w:rsidR="00F21D5C" w:rsidRPr="00F21D5C">
              <w:rPr>
                <w:rStyle w:val="Hipercze"/>
                <w:rFonts w:ascii="Century Gothic" w:hAnsi="Century Gothic"/>
                <w:noProof/>
              </w:rPr>
              <w:t>Wskazanie sposobu prowadzenia instruktażu pracowników przed przystąpieniem do realizacji robót szczególnie niebezpiecznych, w tym:</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_Toc73968316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22</w:t>
            </w:r>
            <w:r w:rsidR="00F21D5C" w:rsidRPr="00F21D5C">
              <w:rPr>
                <w:rFonts w:ascii="Century Gothic" w:hAnsi="Century Gothic"/>
                <w:noProof/>
                <w:webHidden/>
              </w:rPr>
              <w:fldChar w:fldCharType="end"/>
            </w:r>
          </w:hyperlink>
        </w:p>
        <w:p w14:paraId="4C1095E1" w14:textId="2D84CCCC" w:rsidR="00F21D5C" w:rsidRPr="00F21D5C" w:rsidRDefault="000B6EF6">
          <w:pPr>
            <w:pStyle w:val="Spistreci2"/>
            <w:tabs>
              <w:tab w:val="left" w:pos="880"/>
              <w:tab w:val="right" w:leader="dot" w:pos="9736"/>
            </w:tabs>
            <w:rPr>
              <w:rFonts w:ascii="Century Gothic" w:eastAsiaTheme="minorEastAsia" w:hAnsi="Century Gothic"/>
              <w:noProof/>
              <w:lang w:eastAsia="pl-PL"/>
            </w:rPr>
          </w:pPr>
          <w:hyperlink w:anchor="_Toc73968317" w:history="1">
            <w:r w:rsidR="00F21D5C" w:rsidRPr="00F21D5C">
              <w:rPr>
                <w:rStyle w:val="Hipercze"/>
                <w:rFonts w:ascii="Century Gothic" w:hAnsi="Century Gothic"/>
                <w:noProof/>
              </w:rPr>
              <w:t>1.7</w:t>
            </w:r>
            <w:r w:rsidR="00F21D5C" w:rsidRPr="00F21D5C">
              <w:rPr>
                <w:rFonts w:ascii="Century Gothic" w:eastAsiaTheme="minorEastAsia" w:hAnsi="Century Gothic"/>
                <w:noProof/>
                <w:lang w:eastAsia="pl-PL"/>
              </w:rPr>
              <w:tab/>
            </w:r>
            <w:r w:rsidR="00F21D5C" w:rsidRPr="00F21D5C">
              <w:rPr>
                <w:rStyle w:val="Hipercze"/>
                <w:rFonts w:ascii="Century Gothic" w:hAnsi="Century Gothic"/>
                <w:noProof/>
              </w:rPr>
              <w:t>Określenie sposobu przechowywania i przemieszczania materiałów, wyrobów, substancji oraz preparatów niebezpiecznych na terenie budowy.</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_Toc73968317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22</w:t>
            </w:r>
            <w:r w:rsidR="00F21D5C" w:rsidRPr="00F21D5C">
              <w:rPr>
                <w:rFonts w:ascii="Century Gothic" w:hAnsi="Century Gothic"/>
                <w:noProof/>
                <w:webHidden/>
              </w:rPr>
              <w:fldChar w:fldCharType="end"/>
            </w:r>
          </w:hyperlink>
        </w:p>
        <w:p w14:paraId="3352A757" w14:textId="3DBEF343" w:rsidR="00F21D5C" w:rsidRPr="00F21D5C" w:rsidRDefault="000B6EF6">
          <w:pPr>
            <w:pStyle w:val="Spistreci2"/>
            <w:tabs>
              <w:tab w:val="left" w:pos="880"/>
              <w:tab w:val="right" w:leader="dot" w:pos="9736"/>
            </w:tabs>
            <w:rPr>
              <w:rFonts w:ascii="Century Gothic" w:eastAsiaTheme="minorEastAsia" w:hAnsi="Century Gothic"/>
              <w:noProof/>
              <w:lang w:eastAsia="pl-PL"/>
            </w:rPr>
          </w:pPr>
          <w:hyperlink w:anchor="_Toc73968318" w:history="1">
            <w:r w:rsidR="00F21D5C" w:rsidRPr="00F21D5C">
              <w:rPr>
                <w:rStyle w:val="Hipercze"/>
                <w:rFonts w:ascii="Century Gothic" w:hAnsi="Century Gothic"/>
                <w:noProof/>
              </w:rPr>
              <w:t>1.8</w:t>
            </w:r>
            <w:r w:rsidR="00F21D5C" w:rsidRPr="00F21D5C">
              <w:rPr>
                <w:rFonts w:ascii="Century Gothic" w:eastAsiaTheme="minorEastAsia" w:hAnsi="Century Gothic"/>
                <w:noProof/>
                <w:lang w:eastAsia="pl-PL"/>
              </w:rPr>
              <w:tab/>
            </w:r>
            <w:r w:rsidR="00F21D5C" w:rsidRPr="00F21D5C">
              <w:rPr>
                <w:rStyle w:val="Hipercze"/>
                <w:rFonts w:ascii="Century Gothic" w:hAnsi="Century Gothic"/>
                <w:noProof/>
              </w:rPr>
              <w:t>Wskazanie środków technicznych i organizacyjnych, zapobiegających niebezpieczeństwom wynikającym z wykonywania robót budowlanych w strefach szczególnego zagrożenia zdrowia lub w ich sąsiedztwie, w tym zapewniających sprawną komunikację, umożliwiającą szybką ewakuację na wypadek pożaru, awarii i innych zagrożeń.</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_Toc73968318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22</w:t>
            </w:r>
            <w:r w:rsidR="00F21D5C" w:rsidRPr="00F21D5C">
              <w:rPr>
                <w:rFonts w:ascii="Century Gothic" w:hAnsi="Century Gothic"/>
                <w:noProof/>
                <w:webHidden/>
              </w:rPr>
              <w:fldChar w:fldCharType="end"/>
            </w:r>
          </w:hyperlink>
        </w:p>
        <w:p w14:paraId="04EA93D8" w14:textId="1FB4C43B" w:rsidR="00F21D5C" w:rsidRPr="00F21D5C" w:rsidRDefault="000B6EF6">
          <w:pPr>
            <w:pStyle w:val="Spistreci2"/>
            <w:tabs>
              <w:tab w:val="left" w:pos="880"/>
              <w:tab w:val="right" w:leader="dot" w:pos="9736"/>
            </w:tabs>
            <w:rPr>
              <w:rFonts w:ascii="Century Gothic" w:eastAsiaTheme="minorEastAsia" w:hAnsi="Century Gothic"/>
              <w:noProof/>
              <w:lang w:eastAsia="pl-PL"/>
            </w:rPr>
          </w:pPr>
          <w:hyperlink w:anchor="_Toc73968319" w:history="1">
            <w:r w:rsidR="00F21D5C" w:rsidRPr="00F21D5C">
              <w:rPr>
                <w:rStyle w:val="Hipercze"/>
                <w:rFonts w:ascii="Century Gothic" w:hAnsi="Century Gothic"/>
                <w:noProof/>
              </w:rPr>
              <w:t>1.9</w:t>
            </w:r>
            <w:r w:rsidR="00F21D5C" w:rsidRPr="00F21D5C">
              <w:rPr>
                <w:rFonts w:ascii="Century Gothic" w:eastAsiaTheme="minorEastAsia" w:hAnsi="Century Gothic"/>
                <w:noProof/>
                <w:lang w:eastAsia="pl-PL"/>
              </w:rPr>
              <w:tab/>
            </w:r>
            <w:r w:rsidR="00F21D5C" w:rsidRPr="00F21D5C">
              <w:rPr>
                <w:rStyle w:val="Hipercze"/>
                <w:rFonts w:ascii="Century Gothic" w:hAnsi="Century Gothic"/>
                <w:noProof/>
              </w:rPr>
              <w:t>Określenie miejsca przechowywania dokumentacji budowy oraz dokumentów niezbędnych do prawidłowej eksploatacji maszyn i innych urządzeń technicznych.</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_Toc73968319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22</w:t>
            </w:r>
            <w:r w:rsidR="00F21D5C" w:rsidRPr="00F21D5C">
              <w:rPr>
                <w:rFonts w:ascii="Century Gothic" w:hAnsi="Century Gothic"/>
                <w:noProof/>
                <w:webHidden/>
              </w:rPr>
              <w:fldChar w:fldCharType="end"/>
            </w:r>
          </w:hyperlink>
        </w:p>
        <w:p w14:paraId="363673C6" w14:textId="6A00E1E5" w:rsidR="00F21D5C" w:rsidRPr="00F21D5C" w:rsidRDefault="000B6EF6">
          <w:pPr>
            <w:pStyle w:val="Spistreci2"/>
            <w:tabs>
              <w:tab w:val="left" w:pos="880"/>
              <w:tab w:val="right" w:leader="dot" w:pos="9736"/>
            </w:tabs>
            <w:rPr>
              <w:rFonts w:ascii="Century Gothic" w:eastAsiaTheme="minorEastAsia" w:hAnsi="Century Gothic"/>
              <w:noProof/>
              <w:lang w:eastAsia="pl-PL"/>
            </w:rPr>
          </w:pPr>
          <w:hyperlink w:anchor="_Toc73968320" w:history="1">
            <w:r w:rsidR="00F21D5C" w:rsidRPr="00F21D5C">
              <w:rPr>
                <w:rStyle w:val="Hipercze"/>
                <w:rFonts w:ascii="Century Gothic" w:hAnsi="Century Gothic"/>
                <w:noProof/>
              </w:rPr>
              <w:t>1.10</w:t>
            </w:r>
            <w:r w:rsidR="00F21D5C" w:rsidRPr="00F21D5C">
              <w:rPr>
                <w:rFonts w:ascii="Century Gothic" w:eastAsiaTheme="minorEastAsia" w:hAnsi="Century Gothic"/>
                <w:noProof/>
                <w:lang w:eastAsia="pl-PL"/>
              </w:rPr>
              <w:tab/>
            </w:r>
            <w:r w:rsidR="00F21D5C" w:rsidRPr="00F21D5C">
              <w:rPr>
                <w:rStyle w:val="Hipercze"/>
                <w:rFonts w:ascii="Century Gothic" w:hAnsi="Century Gothic"/>
                <w:noProof/>
              </w:rPr>
              <w:t>Zakres robót budowlanych o których mowa w art.21a ust.2 ustawy z dnia 7 lipca 1994r. - Prawo budowlane obejmuje:</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_Toc73968320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22</w:t>
            </w:r>
            <w:r w:rsidR="00F21D5C" w:rsidRPr="00F21D5C">
              <w:rPr>
                <w:rFonts w:ascii="Century Gothic" w:hAnsi="Century Gothic"/>
                <w:noProof/>
                <w:webHidden/>
              </w:rPr>
              <w:fldChar w:fldCharType="end"/>
            </w:r>
          </w:hyperlink>
        </w:p>
        <w:p w14:paraId="62045682" w14:textId="07F5E304" w:rsidR="00F21D5C" w:rsidRPr="00F21D5C" w:rsidRDefault="000B6EF6">
          <w:pPr>
            <w:pStyle w:val="Spistreci1"/>
            <w:tabs>
              <w:tab w:val="left" w:pos="660"/>
              <w:tab w:val="right" w:leader="dot" w:pos="9736"/>
            </w:tabs>
            <w:rPr>
              <w:rFonts w:ascii="Century Gothic" w:eastAsiaTheme="minorEastAsia" w:hAnsi="Century Gothic"/>
              <w:noProof/>
              <w:lang w:eastAsia="pl-PL"/>
            </w:rPr>
          </w:pPr>
          <w:hyperlink w:anchor="_Toc73968321" w:history="1">
            <w:r w:rsidR="00F21D5C" w:rsidRPr="00F21D5C">
              <w:rPr>
                <w:rStyle w:val="Hipercze"/>
                <w:rFonts w:ascii="Century Gothic" w:hAnsi="Century Gothic" w:cs="Arial"/>
                <w:noProof/>
              </w:rPr>
              <w:t>IV.</w:t>
            </w:r>
            <w:r w:rsidR="00F21D5C" w:rsidRPr="00F21D5C">
              <w:rPr>
                <w:rFonts w:ascii="Century Gothic" w:eastAsiaTheme="minorEastAsia" w:hAnsi="Century Gothic"/>
                <w:noProof/>
                <w:lang w:eastAsia="pl-PL"/>
              </w:rPr>
              <w:tab/>
            </w:r>
            <w:r w:rsidR="00F21D5C" w:rsidRPr="00F21D5C">
              <w:rPr>
                <w:rStyle w:val="Hipercze"/>
                <w:rFonts w:ascii="Century Gothic" w:hAnsi="Century Gothic" w:cs="Arial"/>
                <w:bCs/>
                <w:noProof/>
              </w:rPr>
              <w:t>Badania i kontrole jakości modułów PV</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_Toc73968321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23</w:t>
            </w:r>
            <w:r w:rsidR="00F21D5C" w:rsidRPr="00F21D5C">
              <w:rPr>
                <w:rFonts w:ascii="Century Gothic" w:hAnsi="Century Gothic"/>
                <w:noProof/>
                <w:webHidden/>
              </w:rPr>
              <w:fldChar w:fldCharType="end"/>
            </w:r>
          </w:hyperlink>
        </w:p>
        <w:p w14:paraId="5B77A26D" w14:textId="3C5C2A8E" w:rsidR="00F21D5C" w:rsidRPr="00F21D5C" w:rsidRDefault="000B6EF6">
          <w:pPr>
            <w:pStyle w:val="Spistreci1"/>
            <w:tabs>
              <w:tab w:val="left" w:pos="440"/>
              <w:tab w:val="right" w:leader="dot" w:pos="9736"/>
            </w:tabs>
            <w:rPr>
              <w:rFonts w:ascii="Century Gothic" w:eastAsiaTheme="minorEastAsia" w:hAnsi="Century Gothic"/>
              <w:noProof/>
              <w:lang w:eastAsia="pl-PL"/>
            </w:rPr>
          </w:pPr>
          <w:hyperlink w:anchor="_Toc73968322" w:history="1">
            <w:r w:rsidR="00F21D5C" w:rsidRPr="00F21D5C">
              <w:rPr>
                <w:rStyle w:val="Hipercze"/>
                <w:rFonts w:ascii="Century Gothic" w:hAnsi="Century Gothic"/>
                <w:noProof/>
              </w:rPr>
              <w:t>V.</w:t>
            </w:r>
            <w:r w:rsidR="00F21D5C" w:rsidRPr="00F21D5C">
              <w:rPr>
                <w:rFonts w:ascii="Century Gothic" w:eastAsiaTheme="minorEastAsia" w:hAnsi="Century Gothic"/>
                <w:noProof/>
                <w:lang w:eastAsia="pl-PL"/>
              </w:rPr>
              <w:tab/>
            </w:r>
            <w:r w:rsidR="00F21D5C" w:rsidRPr="00F21D5C">
              <w:rPr>
                <w:rStyle w:val="Hipercze"/>
                <w:rFonts w:ascii="Century Gothic" w:hAnsi="Century Gothic"/>
                <w:noProof/>
              </w:rPr>
              <w:t>Schemat ideowy instalacji</w:t>
            </w:r>
            <w:r w:rsidR="00F21D5C" w:rsidRPr="00F21D5C">
              <w:rPr>
                <w:rFonts w:ascii="Century Gothic" w:hAnsi="Century Gothic"/>
                <w:noProof/>
                <w:webHidden/>
              </w:rPr>
              <w:tab/>
            </w:r>
            <w:r w:rsidR="00F21D5C" w:rsidRPr="00F21D5C">
              <w:rPr>
                <w:rFonts w:ascii="Century Gothic" w:hAnsi="Century Gothic"/>
                <w:noProof/>
                <w:webHidden/>
              </w:rPr>
              <w:fldChar w:fldCharType="begin"/>
            </w:r>
            <w:r w:rsidR="00F21D5C" w:rsidRPr="00F21D5C">
              <w:rPr>
                <w:rFonts w:ascii="Century Gothic" w:hAnsi="Century Gothic"/>
                <w:noProof/>
                <w:webHidden/>
              </w:rPr>
              <w:instrText xml:space="preserve"> PAGEREF _Toc73968322 \h </w:instrText>
            </w:r>
            <w:r w:rsidR="00F21D5C" w:rsidRPr="00F21D5C">
              <w:rPr>
                <w:rFonts w:ascii="Century Gothic" w:hAnsi="Century Gothic"/>
                <w:noProof/>
                <w:webHidden/>
              </w:rPr>
            </w:r>
            <w:r w:rsidR="00F21D5C" w:rsidRPr="00F21D5C">
              <w:rPr>
                <w:rFonts w:ascii="Century Gothic" w:hAnsi="Century Gothic"/>
                <w:noProof/>
                <w:webHidden/>
              </w:rPr>
              <w:fldChar w:fldCharType="separate"/>
            </w:r>
            <w:r w:rsidR="00F21D5C" w:rsidRPr="00F21D5C">
              <w:rPr>
                <w:rFonts w:ascii="Century Gothic" w:hAnsi="Century Gothic"/>
                <w:noProof/>
                <w:webHidden/>
              </w:rPr>
              <w:t>24</w:t>
            </w:r>
            <w:r w:rsidR="00F21D5C" w:rsidRPr="00F21D5C">
              <w:rPr>
                <w:rFonts w:ascii="Century Gothic" w:hAnsi="Century Gothic"/>
                <w:noProof/>
                <w:webHidden/>
              </w:rPr>
              <w:fldChar w:fldCharType="end"/>
            </w:r>
          </w:hyperlink>
        </w:p>
        <w:p w14:paraId="3A4EDBED" w14:textId="179F0A57" w:rsidR="00923CFB" w:rsidRPr="00F21D5C" w:rsidRDefault="00923CFB" w:rsidP="00923CFB">
          <w:pPr>
            <w:jc w:val="both"/>
            <w:rPr>
              <w:rFonts w:ascii="Century Gothic" w:hAnsi="Century Gothic"/>
              <w:sz w:val="20"/>
              <w:szCs w:val="20"/>
            </w:rPr>
          </w:pPr>
          <w:r w:rsidRPr="00F21D5C">
            <w:rPr>
              <w:rFonts w:ascii="Century Gothic" w:hAnsi="Century Gothic"/>
              <w:b/>
              <w:bCs/>
              <w:sz w:val="20"/>
              <w:szCs w:val="20"/>
            </w:rPr>
            <w:fldChar w:fldCharType="end"/>
          </w:r>
        </w:p>
      </w:sdtContent>
    </w:sdt>
    <w:p w14:paraId="2ADA5797" w14:textId="77777777" w:rsidR="00923CFB" w:rsidRPr="00F21D5C" w:rsidRDefault="00923CFB" w:rsidP="00DA19A0">
      <w:pPr>
        <w:autoSpaceDE w:val="0"/>
        <w:autoSpaceDN w:val="0"/>
        <w:adjustRightInd w:val="0"/>
        <w:spacing w:after="0" w:line="240" w:lineRule="auto"/>
        <w:rPr>
          <w:rFonts w:ascii="Century Gothic" w:hAnsi="Century Gothic" w:cs="Arial"/>
        </w:rPr>
      </w:pPr>
    </w:p>
    <w:p w14:paraId="155EF2C8" w14:textId="77777777" w:rsidR="00923CFB" w:rsidRPr="00F21D5C" w:rsidRDefault="00923CFB" w:rsidP="00DA19A0">
      <w:pPr>
        <w:autoSpaceDE w:val="0"/>
        <w:autoSpaceDN w:val="0"/>
        <w:adjustRightInd w:val="0"/>
        <w:spacing w:after="0" w:line="240" w:lineRule="auto"/>
        <w:rPr>
          <w:rFonts w:ascii="Century Gothic" w:hAnsi="Century Gothic" w:cs="Arial"/>
        </w:rPr>
      </w:pPr>
    </w:p>
    <w:p w14:paraId="76949B99" w14:textId="77777777" w:rsidR="00923CFB" w:rsidRPr="00F21D5C" w:rsidRDefault="00923CFB" w:rsidP="00DA19A0">
      <w:pPr>
        <w:autoSpaceDE w:val="0"/>
        <w:autoSpaceDN w:val="0"/>
        <w:adjustRightInd w:val="0"/>
        <w:spacing w:after="0" w:line="240" w:lineRule="auto"/>
        <w:rPr>
          <w:rFonts w:ascii="Century Gothic" w:hAnsi="Century Gothic" w:cs="Arial"/>
        </w:rPr>
      </w:pPr>
    </w:p>
    <w:p w14:paraId="3E223E95" w14:textId="77777777" w:rsidR="00923CFB" w:rsidRPr="00F21D5C" w:rsidRDefault="00923CFB" w:rsidP="00DA19A0">
      <w:pPr>
        <w:autoSpaceDE w:val="0"/>
        <w:autoSpaceDN w:val="0"/>
        <w:adjustRightInd w:val="0"/>
        <w:spacing w:after="0" w:line="240" w:lineRule="auto"/>
        <w:rPr>
          <w:rFonts w:ascii="Century Gothic" w:hAnsi="Century Gothic" w:cs="Arial"/>
        </w:rPr>
      </w:pPr>
    </w:p>
    <w:p w14:paraId="42C7B9AA" w14:textId="77777777" w:rsidR="00923CFB" w:rsidRPr="00F21D5C" w:rsidRDefault="00923CFB" w:rsidP="00DA19A0">
      <w:pPr>
        <w:autoSpaceDE w:val="0"/>
        <w:autoSpaceDN w:val="0"/>
        <w:adjustRightInd w:val="0"/>
        <w:spacing w:after="0" w:line="240" w:lineRule="auto"/>
        <w:rPr>
          <w:rFonts w:ascii="Century Gothic" w:hAnsi="Century Gothic" w:cs="Arial"/>
        </w:rPr>
      </w:pPr>
      <w:r w:rsidRPr="00F21D5C">
        <w:rPr>
          <w:rFonts w:ascii="Century Gothic" w:hAnsi="Century Gothic" w:cs="Arial"/>
        </w:rPr>
        <w:br/>
      </w:r>
    </w:p>
    <w:p w14:paraId="032A78F1" w14:textId="77777777" w:rsidR="00923CFB" w:rsidRPr="00F21D5C" w:rsidRDefault="00923CFB" w:rsidP="00DA19A0">
      <w:pPr>
        <w:autoSpaceDE w:val="0"/>
        <w:autoSpaceDN w:val="0"/>
        <w:adjustRightInd w:val="0"/>
        <w:spacing w:after="0" w:line="240" w:lineRule="auto"/>
        <w:rPr>
          <w:rFonts w:ascii="Century Gothic" w:hAnsi="Century Gothic" w:cs="Arial"/>
        </w:rPr>
      </w:pPr>
    </w:p>
    <w:p w14:paraId="0F6E6249" w14:textId="77777777" w:rsidR="00923CFB" w:rsidRPr="00F21D5C" w:rsidRDefault="00923CFB" w:rsidP="00DA19A0">
      <w:pPr>
        <w:autoSpaceDE w:val="0"/>
        <w:autoSpaceDN w:val="0"/>
        <w:adjustRightInd w:val="0"/>
        <w:spacing w:after="0" w:line="240" w:lineRule="auto"/>
        <w:rPr>
          <w:rFonts w:ascii="Century Gothic" w:hAnsi="Century Gothic" w:cs="Arial"/>
        </w:rPr>
      </w:pPr>
    </w:p>
    <w:p w14:paraId="18BD4EDC" w14:textId="77777777" w:rsidR="00923CFB" w:rsidRPr="00F21D5C" w:rsidRDefault="00923CFB" w:rsidP="00DA19A0">
      <w:pPr>
        <w:autoSpaceDE w:val="0"/>
        <w:autoSpaceDN w:val="0"/>
        <w:adjustRightInd w:val="0"/>
        <w:spacing w:after="0" w:line="240" w:lineRule="auto"/>
        <w:rPr>
          <w:rFonts w:ascii="Century Gothic" w:hAnsi="Century Gothic" w:cs="Arial"/>
        </w:rPr>
      </w:pPr>
    </w:p>
    <w:p w14:paraId="31870B37" w14:textId="77777777" w:rsidR="00923CFB" w:rsidRPr="00F21D5C" w:rsidRDefault="00923CFB" w:rsidP="00DA19A0">
      <w:pPr>
        <w:autoSpaceDE w:val="0"/>
        <w:autoSpaceDN w:val="0"/>
        <w:adjustRightInd w:val="0"/>
        <w:spacing w:after="0" w:line="240" w:lineRule="auto"/>
        <w:rPr>
          <w:rFonts w:ascii="Century Gothic" w:hAnsi="Century Gothic" w:cs="Arial"/>
        </w:rPr>
      </w:pPr>
    </w:p>
    <w:p w14:paraId="24C606C9" w14:textId="77777777" w:rsidR="00923CFB" w:rsidRPr="00F21D5C" w:rsidRDefault="00923CFB" w:rsidP="00DA19A0">
      <w:pPr>
        <w:autoSpaceDE w:val="0"/>
        <w:autoSpaceDN w:val="0"/>
        <w:adjustRightInd w:val="0"/>
        <w:spacing w:after="0" w:line="240" w:lineRule="auto"/>
        <w:rPr>
          <w:rFonts w:ascii="Century Gothic" w:hAnsi="Century Gothic" w:cs="Arial"/>
        </w:rPr>
      </w:pPr>
    </w:p>
    <w:p w14:paraId="5BFF23A3" w14:textId="77777777" w:rsidR="00923CFB" w:rsidRPr="00F21D5C" w:rsidRDefault="00923CFB" w:rsidP="00DA19A0">
      <w:pPr>
        <w:autoSpaceDE w:val="0"/>
        <w:autoSpaceDN w:val="0"/>
        <w:adjustRightInd w:val="0"/>
        <w:spacing w:after="0" w:line="240" w:lineRule="auto"/>
        <w:rPr>
          <w:rFonts w:ascii="Century Gothic" w:hAnsi="Century Gothic" w:cs="Arial"/>
        </w:rPr>
      </w:pPr>
    </w:p>
    <w:p w14:paraId="6606FD27" w14:textId="77777777" w:rsidR="00923CFB" w:rsidRPr="00F21D5C" w:rsidRDefault="00923CFB" w:rsidP="00DA19A0">
      <w:pPr>
        <w:autoSpaceDE w:val="0"/>
        <w:autoSpaceDN w:val="0"/>
        <w:adjustRightInd w:val="0"/>
        <w:spacing w:after="0" w:line="240" w:lineRule="auto"/>
        <w:rPr>
          <w:rFonts w:ascii="Century Gothic" w:hAnsi="Century Gothic" w:cs="Arial"/>
        </w:rPr>
      </w:pPr>
    </w:p>
    <w:p w14:paraId="352AB250" w14:textId="77777777" w:rsidR="00923CFB" w:rsidRPr="00F21D5C" w:rsidRDefault="00923CFB" w:rsidP="00DA19A0">
      <w:pPr>
        <w:autoSpaceDE w:val="0"/>
        <w:autoSpaceDN w:val="0"/>
        <w:adjustRightInd w:val="0"/>
        <w:spacing w:after="0" w:line="240" w:lineRule="auto"/>
        <w:rPr>
          <w:rFonts w:ascii="Century Gothic" w:hAnsi="Century Gothic" w:cs="Arial"/>
        </w:rPr>
      </w:pPr>
    </w:p>
    <w:p w14:paraId="4207652E" w14:textId="77777777" w:rsidR="00923CFB" w:rsidRPr="00F21D5C" w:rsidRDefault="00923CFB" w:rsidP="00DA19A0">
      <w:pPr>
        <w:autoSpaceDE w:val="0"/>
        <w:autoSpaceDN w:val="0"/>
        <w:adjustRightInd w:val="0"/>
        <w:spacing w:after="0" w:line="240" w:lineRule="auto"/>
        <w:rPr>
          <w:rFonts w:ascii="Century Gothic" w:hAnsi="Century Gothic" w:cs="Arial"/>
        </w:rPr>
      </w:pPr>
    </w:p>
    <w:p w14:paraId="30C15F71" w14:textId="77777777" w:rsidR="00923CFB" w:rsidRPr="00F21D5C" w:rsidRDefault="00923CFB" w:rsidP="00DA19A0">
      <w:pPr>
        <w:autoSpaceDE w:val="0"/>
        <w:autoSpaceDN w:val="0"/>
        <w:adjustRightInd w:val="0"/>
        <w:spacing w:after="0" w:line="240" w:lineRule="auto"/>
        <w:rPr>
          <w:rFonts w:ascii="Century Gothic" w:hAnsi="Century Gothic" w:cs="Arial"/>
        </w:rPr>
      </w:pPr>
    </w:p>
    <w:p w14:paraId="057741B4" w14:textId="77777777" w:rsidR="00923CFB" w:rsidRPr="00F21D5C" w:rsidRDefault="00923CFB" w:rsidP="00DA19A0">
      <w:pPr>
        <w:autoSpaceDE w:val="0"/>
        <w:autoSpaceDN w:val="0"/>
        <w:adjustRightInd w:val="0"/>
        <w:spacing w:after="0" w:line="240" w:lineRule="auto"/>
        <w:rPr>
          <w:rFonts w:ascii="Century Gothic" w:hAnsi="Century Gothic" w:cs="Arial"/>
        </w:rPr>
      </w:pPr>
    </w:p>
    <w:p w14:paraId="4B204D17" w14:textId="77777777" w:rsidR="00923CFB" w:rsidRPr="00F21D5C" w:rsidRDefault="00923CFB" w:rsidP="00F704D5">
      <w:pPr>
        <w:autoSpaceDE w:val="0"/>
        <w:autoSpaceDN w:val="0"/>
        <w:adjustRightInd w:val="0"/>
        <w:spacing w:after="0" w:line="240" w:lineRule="auto"/>
        <w:jc w:val="center"/>
        <w:rPr>
          <w:rFonts w:ascii="Century Gothic" w:hAnsi="Century Gothic" w:cs="Arial"/>
          <w:b/>
          <w:bCs/>
          <w:sz w:val="28"/>
          <w:szCs w:val="28"/>
        </w:rPr>
      </w:pPr>
    </w:p>
    <w:p w14:paraId="313A35C3" w14:textId="77777777" w:rsidR="00923CFB" w:rsidRPr="00F21D5C" w:rsidRDefault="00923CFB" w:rsidP="00F704D5">
      <w:pPr>
        <w:autoSpaceDE w:val="0"/>
        <w:autoSpaceDN w:val="0"/>
        <w:adjustRightInd w:val="0"/>
        <w:spacing w:after="0" w:line="240" w:lineRule="auto"/>
        <w:jc w:val="center"/>
        <w:rPr>
          <w:rFonts w:ascii="Century Gothic" w:hAnsi="Century Gothic" w:cs="Arial"/>
          <w:b/>
          <w:bCs/>
          <w:sz w:val="28"/>
          <w:szCs w:val="28"/>
        </w:rPr>
      </w:pPr>
    </w:p>
    <w:p w14:paraId="212D3B7B" w14:textId="77777777" w:rsidR="00923CFB" w:rsidRPr="00F21D5C" w:rsidRDefault="00923CFB" w:rsidP="00F704D5">
      <w:pPr>
        <w:autoSpaceDE w:val="0"/>
        <w:autoSpaceDN w:val="0"/>
        <w:adjustRightInd w:val="0"/>
        <w:spacing w:after="0" w:line="240" w:lineRule="auto"/>
        <w:jc w:val="center"/>
        <w:rPr>
          <w:rFonts w:ascii="Century Gothic" w:hAnsi="Century Gothic" w:cs="Arial"/>
          <w:b/>
          <w:bCs/>
          <w:sz w:val="24"/>
          <w:szCs w:val="24"/>
        </w:rPr>
      </w:pPr>
    </w:p>
    <w:p w14:paraId="5F4F95A7" w14:textId="77777777" w:rsidR="00923CFB" w:rsidRPr="00F21D5C" w:rsidRDefault="00923CFB" w:rsidP="00F704D5">
      <w:pPr>
        <w:autoSpaceDE w:val="0"/>
        <w:autoSpaceDN w:val="0"/>
        <w:adjustRightInd w:val="0"/>
        <w:spacing w:after="0" w:line="240" w:lineRule="auto"/>
        <w:jc w:val="center"/>
        <w:rPr>
          <w:rFonts w:ascii="Century Gothic" w:hAnsi="Century Gothic" w:cs="Arial"/>
          <w:b/>
          <w:bCs/>
          <w:sz w:val="24"/>
          <w:szCs w:val="24"/>
        </w:rPr>
      </w:pPr>
    </w:p>
    <w:p w14:paraId="0B2D1BCF" w14:textId="77777777" w:rsidR="00923CFB" w:rsidRPr="00F21D5C" w:rsidRDefault="00923CFB" w:rsidP="00F704D5">
      <w:pPr>
        <w:autoSpaceDE w:val="0"/>
        <w:autoSpaceDN w:val="0"/>
        <w:adjustRightInd w:val="0"/>
        <w:spacing w:after="0" w:line="240" w:lineRule="auto"/>
        <w:jc w:val="center"/>
        <w:rPr>
          <w:rFonts w:ascii="Century Gothic" w:hAnsi="Century Gothic" w:cs="Arial"/>
          <w:b/>
          <w:bCs/>
          <w:sz w:val="24"/>
          <w:szCs w:val="24"/>
        </w:rPr>
      </w:pPr>
    </w:p>
    <w:p w14:paraId="5C909C81" w14:textId="77777777" w:rsidR="00923CFB" w:rsidRDefault="00923CFB" w:rsidP="00F704D5">
      <w:pPr>
        <w:autoSpaceDE w:val="0"/>
        <w:autoSpaceDN w:val="0"/>
        <w:adjustRightInd w:val="0"/>
        <w:spacing w:after="0" w:line="240" w:lineRule="auto"/>
        <w:jc w:val="center"/>
        <w:rPr>
          <w:rFonts w:ascii="Century Gothic" w:hAnsi="Century Gothic" w:cs="Arial"/>
          <w:b/>
          <w:bCs/>
          <w:sz w:val="24"/>
          <w:szCs w:val="24"/>
        </w:rPr>
      </w:pPr>
    </w:p>
    <w:p w14:paraId="32D0E591" w14:textId="77777777" w:rsidR="00923CFB" w:rsidRDefault="00923CFB" w:rsidP="00F704D5">
      <w:pPr>
        <w:autoSpaceDE w:val="0"/>
        <w:autoSpaceDN w:val="0"/>
        <w:adjustRightInd w:val="0"/>
        <w:spacing w:after="0" w:line="240" w:lineRule="auto"/>
        <w:jc w:val="center"/>
        <w:rPr>
          <w:rFonts w:ascii="Century Gothic" w:hAnsi="Century Gothic" w:cs="Arial"/>
          <w:b/>
          <w:bCs/>
          <w:sz w:val="24"/>
          <w:szCs w:val="24"/>
        </w:rPr>
      </w:pPr>
    </w:p>
    <w:p w14:paraId="1303CA50" w14:textId="77777777" w:rsidR="00923CFB" w:rsidRDefault="00923CFB" w:rsidP="00F704D5">
      <w:pPr>
        <w:autoSpaceDE w:val="0"/>
        <w:autoSpaceDN w:val="0"/>
        <w:adjustRightInd w:val="0"/>
        <w:spacing w:after="0" w:line="240" w:lineRule="auto"/>
        <w:jc w:val="center"/>
        <w:rPr>
          <w:rFonts w:ascii="Century Gothic" w:hAnsi="Century Gothic" w:cs="Arial"/>
          <w:b/>
          <w:bCs/>
          <w:sz w:val="24"/>
          <w:szCs w:val="24"/>
        </w:rPr>
      </w:pPr>
    </w:p>
    <w:p w14:paraId="1375225A" w14:textId="77777777" w:rsidR="00923CFB" w:rsidRDefault="00923CFB" w:rsidP="00F704D5">
      <w:pPr>
        <w:autoSpaceDE w:val="0"/>
        <w:autoSpaceDN w:val="0"/>
        <w:adjustRightInd w:val="0"/>
        <w:spacing w:after="0" w:line="240" w:lineRule="auto"/>
        <w:jc w:val="center"/>
        <w:rPr>
          <w:rFonts w:ascii="Century Gothic" w:hAnsi="Century Gothic" w:cs="Arial"/>
          <w:b/>
          <w:bCs/>
          <w:sz w:val="24"/>
          <w:szCs w:val="24"/>
        </w:rPr>
      </w:pPr>
    </w:p>
    <w:p w14:paraId="0FB38E85" w14:textId="77777777" w:rsidR="00923CFB" w:rsidRDefault="00923CFB" w:rsidP="00F704D5">
      <w:pPr>
        <w:autoSpaceDE w:val="0"/>
        <w:autoSpaceDN w:val="0"/>
        <w:adjustRightInd w:val="0"/>
        <w:spacing w:after="0" w:line="240" w:lineRule="auto"/>
        <w:jc w:val="center"/>
        <w:rPr>
          <w:rFonts w:ascii="Century Gothic" w:hAnsi="Century Gothic" w:cs="Arial"/>
          <w:b/>
          <w:bCs/>
          <w:sz w:val="24"/>
          <w:szCs w:val="24"/>
        </w:rPr>
      </w:pPr>
    </w:p>
    <w:p w14:paraId="766F4427" w14:textId="77777777" w:rsidR="00923CFB" w:rsidRDefault="00923CFB" w:rsidP="00F704D5">
      <w:pPr>
        <w:autoSpaceDE w:val="0"/>
        <w:autoSpaceDN w:val="0"/>
        <w:adjustRightInd w:val="0"/>
        <w:spacing w:after="0" w:line="240" w:lineRule="auto"/>
        <w:jc w:val="center"/>
        <w:rPr>
          <w:rFonts w:ascii="Century Gothic" w:hAnsi="Century Gothic" w:cs="Arial"/>
          <w:b/>
          <w:bCs/>
          <w:sz w:val="24"/>
          <w:szCs w:val="24"/>
        </w:rPr>
      </w:pPr>
    </w:p>
    <w:p w14:paraId="25968315" w14:textId="77777777" w:rsidR="00923CFB" w:rsidRDefault="00923CFB" w:rsidP="00F704D5">
      <w:pPr>
        <w:autoSpaceDE w:val="0"/>
        <w:autoSpaceDN w:val="0"/>
        <w:adjustRightInd w:val="0"/>
        <w:spacing w:after="0" w:line="240" w:lineRule="auto"/>
        <w:jc w:val="center"/>
        <w:rPr>
          <w:rFonts w:ascii="Century Gothic" w:hAnsi="Century Gothic" w:cs="Arial"/>
          <w:b/>
          <w:bCs/>
          <w:sz w:val="24"/>
          <w:szCs w:val="24"/>
        </w:rPr>
      </w:pPr>
    </w:p>
    <w:p w14:paraId="1A2F7A4C" w14:textId="77777777" w:rsidR="00923CFB" w:rsidRDefault="00923CFB" w:rsidP="00F704D5">
      <w:pPr>
        <w:autoSpaceDE w:val="0"/>
        <w:autoSpaceDN w:val="0"/>
        <w:adjustRightInd w:val="0"/>
        <w:spacing w:after="0" w:line="240" w:lineRule="auto"/>
        <w:jc w:val="center"/>
        <w:rPr>
          <w:rFonts w:ascii="Century Gothic" w:hAnsi="Century Gothic" w:cs="Arial"/>
          <w:b/>
          <w:bCs/>
          <w:sz w:val="24"/>
          <w:szCs w:val="24"/>
        </w:rPr>
      </w:pPr>
    </w:p>
    <w:p w14:paraId="2A737BE5" w14:textId="77777777" w:rsidR="00923CFB" w:rsidRDefault="00923CFB" w:rsidP="00F704D5">
      <w:pPr>
        <w:autoSpaceDE w:val="0"/>
        <w:autoSpaceDN w:val="0"/>
        <w:adjustRightInd w:val="0"/>
        <w:spacing w:after="0" w:line="240" w:lineRule="auto"/>
        <w:jc w:val="center"/>
        <w:rPr>
          <w:rFonts w:ascii="Century Gothic" w:hAnsi="Century Gothic" w:cs="Arial"/>
          <w:b/>
          <w:bCs/>
          <w:sz w:val="24"/>
          <w:szCs w:val="24"/>
        </w:rPr>
      </w:pPr>
    </w:p>
    <w:p w14:paraId="2B64C234" w14:textId="77777777" w:rsidR="00923CFB" w:rsidRDefault="00923CFB" w:rsidP="00F704D5">
      <w:pPr>
        <w:autoSpaceDE w:val="0"/>
        <w:autoSpaceDN w:val="0"/>
        <w:adjustRightInd w:val="0"/>
        <w:spacing w:after="0" w:line="240" w:lineRule="auto"/>
        <w:jc w:val="center"/>
        <w:rPr>
          <w:rFonts w:ascii="Century Gothic" w:hAnsi="Century Gothic" w:cs="Arial"/>
          <w:b/>
          <w:bCs/>
          <w:sz w:val="24"/>
          <w:szCs w:val="24"/>
        </w:rPr>
      </w:pPr>
    </w:p>
    <w:p w14:paraId="537B1FB4" w14:textId="58E2C760" w:rsidR="00923CFB" w:rsidRDefault="00923CFB" w:rsidP="00F704D5">
      <w:pPr>
        <w:autoSpaceDE w:val="0"/>
        <w:autoSpaceDN w:val="0"/>
        <w:adjustRightInd w:val="0"/>
        <w:spacing w:after="0" w:line="240" w:lineRule="auto"/>
        <w:jc w:val="center"/>
        <w:rPr>
          <w:rFonts w:ascii="Century Gothic" w:hAnsi="Century Gothic" w:cs="Arial"/>
          <w:b/>
          <w:bCs/>
          <w:sz w:val="24"/>
          <w:szCs w:val="24"/>
        </w:rPr>
      </w:pPr>
    </w:p>
    <w:p w14:paraId="0F0792A8" w14:textId="54B497C7" w:rsidR="00923CFB" w:rsidRDefault="00923CFB" w:rsidP="00F704D5">
      <w:pPr>
        <w:autoSpaceDE w:val="0"/>
        <w:autoSpaceDN w:val="0"/>
        <w:adjustRightInd w:val="0"/>
        <w:spacing w:after="0" w:line="240" w:lineRule="auto"/>
        <w:jc w:val="center"/>
        <w:rPr>
          <w:rFonts w:ascii="Century Gothic" w:hAnsi="Century Gothic" w:cs="Arial"/>
          <w:b/>
          <w:bCs/>
          <w:sz w:val="24"/>
          <w:szCs w:val="24"/>
        </w:rPr>
      </w:pPr>
    </w:p>
    <w:p w14:paraId="2F2F8FFA" w14:textId="4EB325C3" w:rsidR="00923CFB" w:rsidRDefault="00923CFB" w:rsidP="00F704D5">
      <w:pPr>
        <w:autoSpaceDE w:val="0"/>
        <w:autoSpaceDN w:val="0"/>
        <w:adjustRightInd w:val="0"/>
        <w:spacing w:after="0" w:line="240" w:lineRule="auto"/>
        <w:jc w:val="center"/>
        <w:rPr>
          <w:rFonts w:ascii="Century Gothic" w:hAnsi="Century Gothic" w:cs="Arial"/>
          <w:b/>
          <w:bCs/>
          <w:sz w:val="24"/>
          <w:szCs w:val="24"/>
        </w:rPr>
      </w:pPr>
    </w:p>
    <w:p w14:paraId="49BC8FAB" w14:textId="77777777" w:rsidR="00923CFB" w:rsidRDefault="00923CFB" w:rsidP="00F704D5">
      <w:pPr>
        <w:autoSpaceDE w:val="0"/>
        <w:autoSpaceDN w:val="0"/>
        <w:adjustRightInd w:val="0"/>
        <w:spacing w:after="0" w:line="240" w:lineRule="auto"/>
        <w:jc w:val="center"/>
        <w:rPr>
          <w:rFonts w:ascii="Century Gothic" w:hAnsi="Century Gothic" w:cs="Arial"/>
          <w:b/>
          <w:bCs/>
          <w:sz w:val="24"/>
          <w:szCs w:val="24"/>
        </w:rPr>
      </w:pPr>
    </w:p>
    <w:p w14:paraId="357C1BED" w14:textId="77777777" w:rsidR="00923CFB" w:rsidRDefault="00923CFB" w:rsidP="00F704D5">
      <w:pPr>
        <w:autoSpaceDE w:val="0"/>
        <w:autoSpaceDN w:val="0"/>
        <w:adjustRightInd w:val="0"/>
        <w:spacing w:after="0" w:line="240" w:lineRule="auto"/>
        <w:jc w:val="center"/>
        <w:rPr>
          <w:rFonts w:ascii="Century Gothic" w:hAnsi="Century Gothic" w:cs="Arial"/>
          <w:b/>
          <w:bCs/>
          <w:sz w:val="24"/>
          <w:szCs w:val="24"/>
        </w:rPr>
      </w:pPr>
    </w:p>
    <w:p w14:paraId="75481D46" w14:textId="77777777" w:rsidR="00923CFB" w:rsidRPr="000D2EAA" w:rsidRDefault="00923CFB" w:rsidP="00F704D5">
      <w:pPr>
        <w:autoSpaceDE w:val="0"/>
        <w:autoSpaceDN w:val="0"/>
        <w:adjustRightInd w:val="0"/>
        <w:spacing w:after="0" w:line="240" w:lineRule="auto"/>
        <w:jc w:val="center"/>
        <w:rPr>
          <w:rFonts w:ascii="Century Gothic" w:hAnsi="Century Gothic" w:cs="Arial"/>
          <w:b/>
          <w:bCs/>
          <w:sz w:val="24"/>
          <w:szCs w:val="24"/>
        </w:rPr>
      </w:pPr>
      <w:r w:rsidRPr="000D2EAA">
        <w:rPr>
          <w:rFonts w:ascii="Century Gothic" w:hAnsi="Century Gothic" w:cs="Arial"/>
          <w:b/>
          <w:bCs/>
          <w:sz w:val="24"/>
          <w:szCs w:val="24"/>
        </w:rPr>
        <w:t>OŚWIADCZENIE*</w:t>
      </w:r>
    </w:p>
    <w:p w14:paraId="6A97FFE3" w14:textId="77777777" w:rsidR="00923CFB" w:rsidRPr="000D2EAA" w:rsidRDefault="00923CFB" w:rsidP="00F704D5">
      <w:pPr>
        <w:autoSpaceDE w:val="0"/>
        <w:autoSpaceDN w:val="0"/>
        <w:adjustRightInd w:val="0"/>
        <w:spacing w:after="0" w:line="240" w:lineRule="auto"/>
        <w:jc w:val="center"/>
        <w:rPr>
          <w:rFonts w:ascii="Century Gothic" w:hAnsi="Century Gothic" w:cs="Arial"/>
          <w:sz w:val="24"/>
          <w:szCs w:val="24"/>
        </w:rPr>
      </w:pPr>
      <w:r w:rsidRPr="000D2EAA">
        <w:rPr>
          <w:rFonts w:ascii="Century Gothic" w:hAnsi="Century Gothic" w:cs="Arial"/>
          <w:sz w:val="24"/>
          <w:szCs w:val="24"/>
        </w:rPr>
        <w:t>(projektanta)</w:t>
      </w:r>
    </w:p>
    <w:p w14:paraId="6440923C" w14:textId="77777777" w:rsidR="00923CFB" w:rsidRPr="000D2EAA" w:rsidRDefault="00923CFB" w:rsidP="00F704D5">
      <w:pPr>
        <w:autoSpaceDE w:val="0"/>
        <w:autoSpaceDN w:val="0"/>
        <w:adjustRightInd w:val="0"/>
        <w:spacing w:after="0" w:line="240" w:lineRule="auto"/>
        <w:jc w:val="center"/>
        <w:rPr>
          <w:rFonts w:ascii="Century Gothic" w:hAnsi="Century Gothic" w:cs="Arial"/>
          <w:sz w:val="24"/>
          <w:szCs w:val="24"/>
        </w:rPr>
      </w:pPr>
      <w:r w:rsidRPr="000D2EAA">
        <w:rPr>
          <w:rFonts w:ascii="Century Gothic" w:hAnsi="Century Gothic" w:cs="Arial"/>
          <w:sz w:val="24"/>
          <w:szCs w:val="24"/>
        </w:rPr>
        <w:t>o sporządzeniu projektu technicznego zgodnie</w:t>
      </w:r>
    </w:p>
    <w:p w14:paraId="1C3701C8" w14:textId="77777777" w:rsidR="00923CFB" w:rsidRPr="000D2EAA" w:rsidRDefault="00923CFB" w:rsidP="00F704D5">
      <w:pPr>
        <w:autoSpaceDE w:val="0"/>
        <w:autoSpaceDN w:val="0"/>
        <w:adjustRightInd w:val="0"/>
        <w:spacing w:after="0" w:line="240" w:lineRule="auto"/>
        <w:jc w:val="center"/>
        <w:rPr>
          <w:rFonts w:ascii="Century Gothic" w:hAnsi="Century Gothic" w:cs="Arial"/>
          <w:sz w:val="24"/>
          <w:szCs w:val="24"/>
        </w:rPr>
      </w:pPr>
      <w:r w:rsidRPr="000D2EAA">
        <w:rPr>
          <w:rFonts w:ascii="Century Gothic" w:hAnsi="Century Gothic" w:cs="Arial"/>
          <w:sz w:val="24"/>
          <w:szCs w:val="24"/>
        </w:rPr>
        <w:t>z obowiązującymi przepisami oraz zasadami wiedzy technicznej</w:t>
      </w:r>
    </w:p>
    <w:p w14:paraId="054C2469" w14:textId="77777777" w:rsidR="00923CFB" w:rsidRPr="000D2EAA" w:rsidRDefault="00923CFB" w:rsidP="008859AE">
      <w:pPr>
        <w:autoSpaceDE w:val="0"/>
        <w:autoSpaceDN w:val="0"/>
        <w:adjustRightInd w:val="0"/>
        <w:spacing w:after="0" w:line="240" w:lineRule="auto"/>
        <w:rPr>
          <w:rFonts w:ascii="Century Gothic" w:hAnsi="Century Gothic" w:cs="Arial"/>
        </w:rPr>
      </w:pPr>
    </w:p>
    <w:p w14:paraId="551D7FF3" w14:textId="77777777" w:rsidR="00923CFB" w:rsidRPr="000D2EAA" w:rsidRDefault="00923CFB" w:rsidP="008859AE">
      <w:pPr>
        <w:autoSpaceDE w:val="0"/>
        <w:autoSpaceDN w:val="0"/>
        <w:adjustRightInd w:val="0"/>
        <w:spacing w:after="0" w:line="240" w:lineRule="auto"/>
        <w:rPr>
          <w:rFonts w:ascii="Century Gothic" w:hAnsi="Century Gothic" w:cs="Arial"/>
        </w:rPr>
      </w:pPr>
    </w:p>
    <w:p w14:paraId="67C262C5" w14:textId="77777777" w:rsidR="00923CFB" w:rsidRPr="000D2EAA" w:rsidRDefault="00923CFB" w:rsidP="008859AE">
      <w:pPr>
        <w:autoSpaceDE w:val="0"/>
        <w:autoSpaceDN w:val="0"/>
        <w:adjustRightInd w:val="0"/>
        <w:spacing w:after="0" w:line="240" w:lineRule="auto"/>
        <w:rPr>
          <w:rFonts w:ascii="Century Gothic" w:hAnsi="Century Gothic" w:cs="Arial"/>
        </w:rPr>
      </w:pPr>
    </w:p>
    <w:p w14:paraId="27540313" w14:textId="77777777" w:rsidR="00923CFB" w:rsidRPr="000D2EAA" w:rsidRDefault="00923CFB" w:rsidP="008859AE">
      <w:pPr>
        <w:autoSpaceDE w:val="0"/>
        <w:autoSpaceDN w:val="0"/>
        <w:adjustRightInd w:val="0"/>
        <w:spacing w:after="0" w:line="240" w:lineRule="auto"/>
        <w:rPr>
          <w:rFonts w:ascii="Century Gothic" w:hAnsi="Century Gothic" w:cs="Arial"/>
        </w:rPr>
      </w:pPr>
    </w:p>
    <w:p w14:paraId="5D06ABC5" w14:textId="77777777" w:rsidR="00923CFB" w:rsidRPr="000D2EAA" w:rsidRDefault="00923CFB" w:rsidP="008859AE">
      <w:pPr>
        <w:autoSpaceDE w:val="0"/>
        <w:autoSpaceDN w:val="0"/>
        <w:adjustRightInd w:val="0"/>
        <w:spacing w:after="0" w:line="240" w:lineRule="auto"/>
        <w:rPr>
          <w:rFonts w:ascii="Century Gothic" w:hAnsi="Century Gothic" w:cs="Arial"/>
        </w:rPr>
      </w:pPr>
    </w:p>
    <w:p w14:paraId="63F8836C" w14:textId="77777777" w:rsidR="00923CFB" w:rsidRPr="000D2EAA" w:rsidRDefault="00923CFB" w:rsidP="008859AE">
      <w:pPr>
        <w:autoSpaceDE w:val="0"/>
        <w:autoSpaceDN w:val="0"/>
        <w:adjustRightInd w:val="0"/>
        <w:spacing w:after="0" w:line="240" w:lineRule="auto"/>
        <w:rPr>
          <w:rFonts w:ascii="Century Gothic" w:hAnsi="Century Gothic" w:cs="Arial"/>
          <w:b/>
          <w:bCs/>
          <w:sz w:val="20"/>
          <w:szCs w:val="20"/>
        </w:rPr>
      </w:pPr>
      <w:r w:rsidRPr="000D2EAA">
        <w:rPr>
          <w:rFonts w:ascii="Century Gothic" w:hAnsi="Century Gothic" w:cs="Arial"/>
        </w:rPr>
        <w:t xml:space="preserve">Ja niżej podpisany: </w:t>
      </w:r>
      <w:r w:rsidRPr="000D2EAA">
        <w:rPr>
          <w:rFonts w:ascii="Century Gothic" w:hAnsi="Century Gothic" w:cs="Arial"/>
          <w:b/>
          <w:bCs/>
          <w:sz w:val="20"/>
          <w:szCs w:val="20"/>
        </w:rPr>
        <w:t>Dariusz Komuński</w:t>
      </w:r>
    </w:p>
    <w:p w14:paraId="4FD6C4CA" w14:textId="77777777" w:rsidR="00923CFB" w:rsidRPr="000D2EAA" w:rsidRDefault="00923CFB" w:rsidP="008859AE">
      <w:pPr>
        <w:autoSpaceDE w:val="0"/>
        <w:autoSpaceDN w:val="0"/>
        <w:adjustRightInd w:val="0"/>
        <w:spacing w:after="0" w:line="240" w:lineRule="auto"/>
        <w:rPr>
          <w:rFonts w:ascii="Century Gothic" w:hAnsi="Century Gothic" w:cs="Arial"/>
          <w:b/>
          <w:bCs/>
        </w:rPr>
      </w:pPr>
      <w:r w:rsidRPr="000D2EAA">
        <w:rPr>
          <w:rFonts w:ascii="Century Gothic" w:hAnsi="Century Gothic" w:cs="Arial"/>
          <w:b/>
          <w:bCs/>
        </w:rPr>
        <w:t>------------------------------------------------------------------------------------------</w:t>
      </w:r>
    </w:p>
    <w:p w14:paraId="7D484B33" w14:textId="77777777" w:rsidR="00923CFB" w:rsidRPr="000D2EAA" w:rsidRDefault="00923CFB" w:rsidP="008859AE">
      <w:pPr>
        <w:autoSpaceDE w:val="0"/>
        <w:autoSpaceDN w:val="0"/>
        <w:adjustRightInd w:val="0"/>
        <w:spacing w:after="0" w:line="240" w:lineRule="auto"/>
        <w:rPr>
          <w:rFonts w:ascii="Century Gothic" w:hAnsi="Century Gothic" w:cs="Arial"/>
          <w:sz w:val="14"/>
          <w:szCs w:val="14"/>
        </w:rPr>
      </w:pPr>
      <w:r w:rsidRPr="000D2EAA">
        <w:rPr>
          <w:rFonts w:ascii="Century Gothic" w:hAnsi="Century Gothic" w:cs="Arial"/>
          <w:sz w:val="14"/>
          <w:szCs w:val="14"/>
        </w:rPr>
        <w:t>( imię i nazwisko składającego oświadczenie )</w:t>
      </w:r>
    </w:p>
    <w:p w14:paraId="5979F137" w14:textId="7D057D0D" w:rsidR="00923CFB" w:rsidRPr="000D2EAA" w:rsidRDefault="00923CFB" w:rsidP="008859AE">
      <w:pPr>
        <w:autoSpaceDE w:val="0"/>
        <w:autoSpaceDN w:val="0"/>
        <w:adjustRightInd w:val="0"/>
        <w:spacing w:after="0" w:line="240" w:lineRule="auto"/>
        <w:rPr>
          <w:rFonts w:ascii="Century Gothic" w:hAnsi="Century Gothic" w:cs="Arial"/>
          <w:b/>
          <w:bCs/>
          <w:sz w:val="20"/>
          <w:szCs w:val="20"/>
        </w:rPr>
      </w:pPr>
      <w:r w:rsidRPr="000D2EAA">
        <w:rPr>
          <w:rFonts w:ascii="Century Gothic" w:hAnsi="Century Gothic" w:cs="Arial"/>
        </w:rPr>
        <w:t xml:space="preserve">zamieszkały w: </w:t>
      </w:r>
    </w:p>
    <w:p w14:paraId="3627B767" w14:textId="77777777" w:rsidR="00923CFB" w:rsidRPr="000D2EAA" w:rsidRDefault="00923CFB" w:rsidP="008859AE">
      <w:pPr>
        <w:autoSpaceDE w:val="0"/>
        <w:autoSpaceDN w:val="0"/>
        <w:adjustRightInd w:val="0"/>
        <w:spacing w:after="0" w:line="240" w:lineRule="auto"/>
        <w:rPr>
          <w:rFonts w:ascii="Century Gothic" w:hAnsi="Century Gothic" w:cs="Arial"/>
          <w:b/>
          <w:bCs/>
        </w:rPr>
      </w:pPr>
      <w:r w:rsidRPr="000D2EAA">
        <w:rPr>
          <w:rFonts w:ascii="Century Gothic" w:hAnsi="Century Gothic" w:cs="Arial"/>
        </w:rPr>
        <w:t xml:space="preserve">kod poczty: </w:t>
      </w:r>
    </w:p>
    <w:p w14:paraId="2CB3BDE4" w14:textId="77777777" w:rsidR="00923CFB" w:rsidRPr="000D2EAA" w:rsidRDefault="00923CFB" w:rsidP="008859AE">
      <w:pPr>
        <w:autoSpaceDE w:val="0"/>
        <w:autoSpaceDN w:val="0"/>
        <w:adjustRightInd w:val="0"/>
        <w:spacing w:after="0" w:line="240" w:lineRule="auto"/>
        <w:rPr>
          <w:rFonts w:ascii="Century Gothic" w:hAnsi="Century Gothic" w:cs="Arial"/>
        </w:rPr>
      </w:pPr>
      <w:r w:rsidRPr="000D2EAA">
        <w:rPr>
          <w:rFonts w:ascii="Century Gothic" w:hAnsi="Century Gothic" w:cs="Arial"/>
        </w:rPr>
        <w:t>OŚWIADCZAM, ŻE PROJEKT TECHNICZNY dotyczący inwestycji:</w:t>
      </w:r>
    </w:p>
    <w:p w14:paraId="068894A5" w14:textId="3918BFD6" w:rsidR="00923CFB" w:rsidRPr="004E5690" w:rsidRDefault="00923CFB" w:rsidP="008859AE">
      <w:pPr>
        <w:autoSpaceDE w:val="0"/>
        <w:autoSpaceDN w:val="0"/>
        <w:adjustRightInd w:val="0"/>
        <w:spacing w:after="0" w:line="240" w:lineRule="auto"/>
        <w:rPr>
          <w:rFonts w:ascii="Century Gothic" w:hAnsi="Century Gothic" w:cs="Arial"/>
          <w:b/>
          <w:bCs/>
        </w:rPr>
      </w:pPr>
      <w:r w:rsidRPr="004E5690">
        <w:rPr>
          <w:rFonts w:ascii="Century Gothic" w:hAnsi="Century Gothic" w:cs="Arial"/>
          <w:b/>
          <w:bCs/>
        </w:rPr>
        <w:t>„</w:t>
      </w:r>
      <w:r w:rsidR="00656C93">
        <w:rPr>
          <w:rFonts w:ascii="Century Gothic" w:hAnsi="Century Gothic" w:cs="Arial"/>
          <w:b/>
          <w:bCs/>
          <w:noProof/>
        </w:rPr>
        <w:t>Wzrost wykorzystania OZE na obszarze Gminy Sośnie</w:t>
      </w:r>
      <w:r w:rsidRPr="004E5690">
        <w:rPr>
          <w:rFonts w:ascii="Century Gothic" w:hAnsi="Century Gothic" w:cs="Arial"/>
          <w:b/>
          <w:bCs/>
        </w:rPr>
        <w:t>”</w:t>
      </w:r>
    </w:p>
    <w:p w14:paraId="40BB35FD" w14:textId="77777777" w:rsidR="00923CFB" w:rsidRPr="004E5690" w:rsidRDefault="00923CFB" w:rsidP="008859AE">
      <w:pPr>
        <w:autoSpaceDE w:val="0"/>
        <w:autoSpaceDN w:val="0"/>
        <w:adjustRightInd w:val="0"/>
        <w:spacing w:after="0" w:line="240" w:lineRule="auto"/>
        <w:rPr>
          <w:rFonts w:ascii="Century Gothic" w:hAnsi="Century Gothic" w:cs="Arial"/>
          <w:b/>
          <w:bCs/>
        </w:rPr>
      </w:pPr>
    </w:p>
    <w:p w14:paraId="6912FFA7" w14:textId="77777777" w:rsidR="00923CFB" w:rsidRPr="004E5690" w:rsidRDefault="00923CFB" w:rsidP="008859AE">
      <w:pPr>
        <w:autoSpaceDE w:val="0"/>
        <w:autoSpaceDN w:val="0"/>
        <w:adjustRightInd w:val="0"/>
        <w:spacing w:after="0" w:line="240" w:lineRule="auto"/>
        <w:rPr>
          <w:rFonts w:ascii="Century Gothic" w:hAnsi="Century Gothic" w:cs="Arial"/>
          <w:b/>
          <w:bCs/>
        </w:rPr>
      </w:pPr>
    </w:p>
    <w:p w14:paraId="18E69438" w14:textId="77777777" w:rsidR="00923CFB" w:rsidRPr="004E5690" w:rsidRDefault="00923CFB" w:rsidP="008859AE">
      <w:pPr>
        <w:autoSpaceDE w:val="0"/>
        <w:autoSpaceDN w:val="0"/>
        <w:adjustRightInd w:val="0"/>
        <w:spacing w:after="0" w:line="240" w:lineRule="auto"/>
        <w:rPr>
          <w:rFonts w:ascii="Century Gothic" w:hAnsi="Century Gothic" w:cs="Arial"/>
          <w:b/>
          <w:bCs/>
        </w:rPr>
      </w:pPr>
    </w:p>
    <w:p w14:paraId="60D0E70F" w14:textId="77777777" w:rsidR="00923CFB" w:rsidRPr="004E5690" w:rsidRDefault="00923CFB" w:rsidP="008859AE">
      <w:pPr>
        <w:autoSpaceDE w:val="0"/>
        <w:autoSpaceDN w:val="0"/>
        <w:adjustRightInd w:val="0"/>
        <w:spacing w:after="0" w:line="240" w:lineRule="auto"/>
        <w:rPr>
          <w:rFonts w:ascii="Century Gothic" w:hAnsi="Century Gothic" w:cs="Arial"/>
          <w:b/>
          <w:bCs/>
        </w:rPr>
      </w:pPr>
      <w:r w:rsidRPr="004E5690">
        <w:rPr>
          <w:rFonts w:ascii="Century Gothic" w:hAnsi="Century Gothic" w:cs="Arial"/>
          <w:b/>
          <w:bCs/>
        </w:rPr>
        <w:t>Opracowany na rzecz Inwestora:</w:t>
      </w:r>
    </w:p>
    <w:p w14:paraId="493D0590" w14:textId="77777777" w:rsidR="00923CFB" w:rsidRPr="004E5690" w:rsidRDefault="00923CFB" w:rsidP="008859AE">
      <w:pPr>
        <w:autoSpaceDE w:val="0"/>
        <w:autoSpaceDN w:val="0"/>
        <w:adjustRightInd w:val="0"/>
        <w:spacing w:after="0" w:line="240" w:lineRule="auto"/>
        <w:rPr>
          <w:rFonts w:ascii="Century Gothic" w:hAnsi="Century Gothic" w:cs="Arial"/>
          <w:b/>
          <w:bCs/>
        </w:rPr>
      </w:pPr>
    </w:p>
    <w:p w14:paraId="450B3A5B" w14:textId="61A3B89A" w:rsidR="00923CFB" w:rsidRPr="000D2EAA" w:rsidRDefault="00923CFB" w:rsidP="002D12AF">
      <w:pPr>
        <w:autoSpaceDE w:val="0"/>
        <w:autoSpaceDN w:val="0"/>
        <w:adjustRightInd w:val="0"/>
        <w:spacing w:line="240" w:lineRule="auto"/>
        <w:rPr>
          <w:rFonts w:ascii="Century Gothic" w:hAnsi="Century Gothic" w:cs="Arial"/>
          <w:b/>
          <w:bCs/>
        </w:rPr>
      </w:pPr>
      <w:r w:rsidRPr="004E5690">
        <w:rPr>
          <w:rFonts w:ascii="Century Gothic" w:hAnsi="Century Gothic" w:cs="Arial"/>
        </w:rPr>
        <w:t>Gmina</w:t>
      </w:r>
      <w:r w:rsidRPr="000D2EAA">
        <w:rPr>
          <w:rFonts w:ascii="Century Gothic" w:hAnsi="Century Gothic" w:cs="Arial"/>
        </w:rPr>
        <w:t xml:space="preserve"> </w:t>
      </w:r>
      <w:r w:rsidR="00656C93">
        <w:rPr>
          <w:rFonts w:ascii="Century Gothic" w:hAnsi="Century Gothic" w:cs="Arial"/>
          <w:noProof/>
        </w:rPr>
        <w:t>Sośnie, 63-435 Sośnie, ul. Wielkopolska 47</w:t>
      </w:r>
    </w:p>
    <w:p w14:paraId="5ACA951E" w14:textId="77777777" w:rsidR="00923CFB" w:rsidRPr="000D2EAA" w:rsidRDefault="00923CFB" w:rsidP="008859AE">
      <w:pPr>
        <w:autoSpaceDE w:val="0"/>
        <w:autoSpaceDN w:val="0"/>
        <w:adjustRightInd w:val="0"/>
        <w:spacing w:after="0" w:line="240" w:lineRule="auto"/>
        <w:rPr>
          <w:rFonts w:ascii="Century Gothic" w:hAnsi="Century Gothic" w:cs="Arial"/>
          <w:b/>
          <w:bCs/>
        </w:rPr>
      </w:pPr>
    </w:p>
    <w:p w14:paraId="28C7747F" w14:textId="77777777" w:rsidR="00923CFB" w:rsidRPr="000D2EAA" w:rsidRDefault="00923CFB" w:rsidP="008859AE">
      <w:pPr>
        <w:autoSpaceDE w:val="0"/>
        <w:autoSpaceDN w:val="0"/>
        <w:adjustRightInd w:val="0"/>
        <w:spacing w:after="0" w:line="240" w:lineRule="auto"/>
        <w:rPr>
          <w:rFonts w:ascii="Century Gothic" w:hAnsi="Century Gothic" w:cs="Arial"/>
          <w:b/>
          <w:bCs/>
        </w:rPr>
      </w:pPr>
    </w:p>
    <w:p w14:paraId="06CCE263" w14:textId="77777777" w:rsidR="00923CFB" w:rsidRPr="000D2EAA" w:rsidRDefault="00923CFB" w:rsidP="008859AE">
      <w:pPr>
        <w:autoSpaceDE w:val="0"/>
        <w:autoSpaceDN w:val="0"/>
        <w:adjustRightInd w:val="0"/>
        <w:spacing w:after="0" w:line="240" w:lineRule="auto"/>
        <w:rPr>
          <w:rFonts w:ascii="Century Gothic" w:hAnsi="Century Gothic" w:cs="Arial"/>
          <w:b/>
          <w:bCs/>
        </w:rPr>
      </w:pPr>
    </w:p>
    <w:p w14:paraId="7D15B6EB" w14:textId="77777777" w:rsidR="00923CFB" w:rsidRPr="000D2EAA" w:rsidRDefault="00923CFB" w:rsidP="008859AE">
      <w:pPr>
        <w:autoSpaceDE w:val="0"/>
        <w:autoSpaceDN w:val="0"/>
        <w:adjustRightInd w:val="0"/>
        <w:spacing w:after="0" w:line="240" w:lineRule="auto"/>
        <w:rPr>
          <w:rFonts w:ascii="Century Gothic" w:hAnsi="Century Gothic" w:cs="Arial"/>
          <w:b/>
          <w:bCs/>
        </w:rPr>
      </w:pPr>
      <w:r w:rsidRPr="000D2EAA">
        <w:rPr>
          <w:rFonts w:ascii="Century Gothic" w:hAnsi="Century Gothic" w:cs="Arial"/>
          <w:b/>
          <w:bCs/>
        </w:rPr>
        <w:t>ZOSTAŁ OPRACOWANY ZGODNIE Z OBOWIĄZUJĄCYM PRAWEM ORAZ ZASADAMI WIEDZY TECHNICZNEJ.</w:t>
      </w:r>
    </w:p>
    <w:p w14:paraId="45175619" w14:textId="77777777" w:rsidR="00923CFB" w:rsidRPr="000D2EAA" w:rsidRDefault="00923CFB" w:rsidP="008859AE">
      <w:pPr>
        <w:autoSpaceDE w:val="0"/>
        <w:autoSpaceDN w:val="0"/>
        <w:adjustRightInd w:val="0"/>
        <w:spacing w:after="0" w:line="240" w:lineRule="auto"/>
        <w:rPr>
          <w:rFonts w:ascii="Century Gothic" w:hAnsi="Century Gothic" w:cs="Arial"/>
          <w:i/>
          <w:iCs/>
        </w:rPr>
      </w:pPr>
    </w:p>
    <w:p w14:paraId="2B4ED952" w14:textId="77777777" w:rsidR="00923CFB" w:rsidRPr="000D2EAA" w:rsidRDefault="00923CFB" w:rsidP="008859AE">
      <w:pPr>
        <w:autoSpaceDE w:val="0"/>
        <w:autoSpaceDN w:val="0"/>
        <w:adjustRightInd w:val="0"/>
        <w:spacing w:after="0" w:line="240" w:lineRule="auto"/>
        <w:rPr>
          <w:rFonts w:ascii="Century Gothic" w:hAnsi="Century Gothic" w:cs="Arial"/>
          <w:i/>
          <w:iCs/>
        </w:rPr>
      </w:pPr>
    </w:p>
    <w:p w14:paraId="0AF3E945" w14:textId="77777777" w:rsidR="00923CFB" w:rsidRPr="000D2EAA" w:rsidRDefault="00923CFB" w:rsidP="00F704D5">
      <w:pPr>
        <w:autoSpaceDE w:val="0"/>
        <w:autoSpaceDN w:val="0"/>
        <w:adjustRightInd w:val="0"/>
        <w:spacing w:after="0" w:line="240" w:lineRule="auto"/>
        <w:jc w:val="right"/>
        <w:rPr>
          <w:rFonts w:ascii="Century Gothic" w:hAnsi="Century Gothic" w:cs="Arial"/>
          <w:i/>
          <w:iCs/>
        </w:rPr>
      </w:pPr>
    </w:p>
    <w:p w14:paraId="4A48C4AC" w14:textId="77777777" w:rsidR="00923CFB" w:rsidRPr="000D2EAA" w:rsidRDefault="00923CFB" w:rsidP="00F704D5">
      <w:pPr>
        <w:autoSpaceDE w:val="0"/>
        <w:autoSpaceDN w:val="0"/>
        <w:adjustRightInd w:val="0"/>
        <w:spacing w:after="0" w:line="240" w:lineRule="auto"/>
        <w:jc w:val="right"/>
        <w:rPr>
          <w:rFonts w:ascii="Century Gothic" w:hAnsi="Century Gothic" w:cs="Arial"/>
          <w:i/>
          <w:iCs/>
        </w:rPr>
      </w:pPr>
      <w:r w:rsidRPr="000D2EAA">
        <w:rPr>
          <w:rFonts w:ascii="Century Gothic" w:hAnsi="Century Gothic" w:cs="Arial"/>
          <w:i/>
          <w:iCs/>
        </w:rPr>
        <w:t>Dariusz Komuński</w:t>
      </w:r>
    </w:p>
    <w:p w14:paraId="64ADD4B2" w14:textId="77777777" w:rsidR="00923CFB" w:rsidRPr="000D2EAA" w:rsidRDefault="00923CFB" w:rsidP="008859AE">
      <w:pPr>
        <w:autoSpaceDE w:val="0"/>
        <w:autoSpaceDN w:val="0"/>
        <w:adjustRightInd w:val="0"/>
        <w:spacing w:after="0" w:line="240" w:lineRule="auto"/>
        <w:rPr>
          <w:rFonts w:ascii="Century Gothic" w:hAnsi="Century Gothic" w:cs="Arial"/>
          <w:i/>
          <w:iCs/>
          <w:sz w:val="24"/>
          <w:szCs w:val="24"/>
        </w:rPr>
      </w:pPr>
    </w:p>
    <w:p w14:paraId="7BC5A52D" w14:textId="77777777" w:rsidR="00923CFB" w:rsidRPr="000D2EAA" w:rsidRDefault="00923CFB" w:rsidP="008859AE">
      <w:pPr>
        <w:autoSpaceDE w:val="0"/>
        <w:autoSpaceDN w:val="0"/>
        <w:adjustRightInd w:val="0"/>
        <w:spacing w:after="0" w:line="240" w:lineRule="auto"/>
        <w:rPr>
          <w:rFonts w:ascii="Century Gothic" w:hAnsi="Century Gothic" w:cs="Arial"/>
          <w:i/>
          <w:iCs/>
          <w:sz w:val="24"/>
          <w:szCs w:val="24"/>
        </w:rPr>
      </w:pPr>
    </w:p>
    <w:p w14:paraId="685E9A7E" w14:textId="77777777" w:rsidR="00923CFB" w:rsidRPr="000D2EAA" w:rsidRDefault="00923CFB" w:rsidP="008859AE">
      <w:pPr>
        <w:autoSpaceDE w:val="0"/>
        <w:autoSpaceDN w:val="0"/>
        <w:adjustRightInd w:val="0"/>
        <w:spacing w:after="0" w:line="240" w:lineRule="auto"/>
        <w:rPr>
          <w:rFonts w:ascii="Century Gothic" w:hAnsi="Century Gothic" w:cs="Arial"/>
          <w:i/>
          <w:iCs/>
          <w:sz w:val="24"/>
          <w:szCs w:val="24"/>
        </w:rPr>
      </w:pPr>
    </w:p>
    <w:p w14:paraId="1059CA63" w14:textId="77777777" w:rsidR="00923CFB" w:rsidRPr="000D2EAA" w:rsidRDefault="00923CFB" w:rsidP="008859AE">
      <w:pPr>
        <w:autoSpaceDE w:val="0"/>
        <w:autoSpaceDN w:val="0"/>
        <w:adjustRightInd w:val="0"/>
        <w:spacing w:after="0" w:line="240" w:lineRule="auto"/>
        <w:rPr>
          <w:rFonts w:ascii="Century Gothic" w:hAnsi="Century Gothic" w:cs="Arial"/>
          <w:i/>
          <w:iCs/>
          <w:sz w:val="24"/>
          <w:szCs w:val="24"/>
        </w:rPr>
      </w:pPr>
    </w:p>
    <w:p w14:paraId="5FB6000B" w14:textId="77777777" w:rsidR="00923CFB" w:rsidRPr="000D2EAA" w:rsidRDefault="00923CFB" w:rsidP="008859AE">
      <w:pPr>
        <w:autoSpaceDE w:val="0"/>
        <w:autoSpaceDN w:val="0"/>
        <w:adjustRightInd w:val="0"/>
        <w:spacing w:after="0" w:line="240" w:lineRule="auto"/>
        <w:rPr>
          <w:rFonts w:ascii="Century Gothic" w:hAnsi="Century Gothic" w:cs="Arial"/>
          <w:i/>
          <w:iCs/>
          <w:sz w:val="24"/>
          <w:szCs w:val="24"/>
        </w:rPr>
      </w:pPr>
    </w:p>
    <w:p w14:paraId="642C9C28" w14:textId="77777777" w:rsidR="00923CFB" w:rsidRPr="000D2EAA" w:rsidRDefault="00923CFB" w:rsidP="008859AE">
      <w:pPr>
        <w:autoSpaceDE w:val="0"/>
        <w:autoSpaceDN w:val="0"/>
        <w:adjustRightInd w:val="0"/>
        <w:spacing w:after="0" w:line="240" w:lineRule="auto"/>
        <w:rPr>
          <w:rFonts w:ascii="Century Gothic" w:hAnsi="Century Gothic" w:cs="Arial"/>
          <w:i/>
          <w:iCs/>
          <w:sz w:val="24"/>
          <w:szCs w:val="24"/>
        </w:rPr>
      </w:pPr>
    </w:p>
    <w:p w14:paraId="1E6F9588" w14:textId="77777777" w:rsidR="00923CFB" w:rsidRPr="000D2EAA" w:rsidRDefault="00923CFB" w:rsidP="00F704D5">
      <w:pPr>
        <w:autoSpaceDE w:val="0"/>
        <w:autoSpaceDN w:val="0"/>
        <w:adjustRightInd w:val="0"/>
        <w:spacing w:after="0" w:line="240" w:lineRule="auto"/>
        <w:rPr>
          <w:rFonts w:ascii="Century Gothic" w:hAnsi="Century Gothic" w:cs="Arial"/>
          <w:sz w:val="16"/>
          <w:szCs w:val="16"/>
        </w:rPr>
      </w:pPr>
      <w:r w:rsidRPr="000D2EAA">
        <w:rPr>
          <w:rFonts w:ascii="Century Gothic" w:hAnsi="Century Gothic" w:cs="Arial"/>
          <w:sz w:val="16"/>
          <w:szCs w:val="16"/>
        </w:rPr>
        <w:t>* wymog art. Ust. 4 Ustawy z dnia 07.07.1994 roku – Prawo Budowlane (Dz. U 2003.207.2016 ze zmianami)</w:t>
      </w:r>
    </w:p>
    <w:p w14:paraId="39C84492" w14:textId="77777777" w:rsidR="00923CFB" w:rsidRPr="000D2EAA" w:rsidRDefault="00923CFB" w:rsidP="00DA19A0">
      <w:pPr>
        <w:rPr>
          <w:rFonts w:ascii="Century Gothic" w:hAnsi="Century Gothic" w:cs="Arial"/>
          <w:sz w:val="16"/>
          <w:szCs w:val="16"/>
        </w:rPr>
      </w:pPr>
      <w:r w:rsidRPr="000D2EAA">
        <w:rPr>
          <w:rFonts w:ascii="Century Gothic" w:hAnsi="Century Gothic" w:cs="Arial"/>
          <w:sz w:val="16"/>
          <w:szCs w:val="16"/>
        </w:rPr>
        <w:br w:type="page"/>
      </w:r>
      <w:r w:rsidRPr="000D2EAA">
        <w:rPr>
          <w:rFonts w:ascii="Century Gothic" w:hAnsi="Century Gothic" w:cs="Arial"/>
          <w:noProof/>
          <w:lang w:eastAsia="pl-PL"/>
        </w:rPr>
        <w:lastRenderedPageBreak/>
        <w:drawing>
          <wp:inline distT="0" distB="0" distL="0" distR="0" wp14:anchorId="5DCFAF42" wp14:editId="03836FD7">
            <wp:extent cx="5760720" cy="6308725"/>
            <wp:effectExtent l="0" t="0" r="0" b="0"/>
            <wp:docPr id="8" name="Obraz 28"/>
            <wp:cNvGraphicFramePr/>
            <a:graphic xmlns:a="http://schemas.openxmlformats.org/drawingml/2006/main">
              <a:graphicData uri="http://schemas.openxmlformats.org/drawingml/2006/picture">
                <pic:pic xmlns:pic="http://schemas.openxmlformats.org/drawingml/2006/picture">
                  <pic:nvPicPr>
                    <pic:cNvPr id="28" name="Obraz 28"/>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6308725"/>
                    </a:xfrm>
                    <a:prstGeom prst="rect">
                      <a:avLst/>
                    </a:prstGeom>
                  </pic:spPr>
                </pic:pic>
              </a:graphicData>
            </a:graphic>
          </wp:inline>
        </w:drawing>
      </w:r>
    </w:p>
    <w:p w14:paraId="52FB576D" w14:textId="77777777" w:rsidR="00923CFB" w:rsidRPr="000D2EAA" w:rsidRDefault="00923CFB" w:rsidP="00DA19A0">
      <w:pPr>
        <w:rPr>
          <w:rFonts w:ascii="Century Gothic" w:hAnsi="Century Gothic" w:cs="Arial"/>
          <w:sz w:val="16"/>
          <w:szCs w:val="16"/>
        </w:rPr>
      </w:pPr>
      <w:r w:rsidRPr="000D2EAA">
        <w:rPr>
          <w:rFonts w:ascii="Century Gothic" w:hAnsi="Century Gothic" w:cs="Arial"/>
          <w:sz w:val="16"/>
          <w:szCs w:val="16"/>
        </w:rPr>
        <w:br w:type="page"/>
      </w:r>
    </w:p>
    <w:p w14:paraId="0F55C7E4" w14:textId="77777777" w:rsidR="00923CFB" w:rsidRPr="000D2EAA" w:rsidRDefault="00923CFB" w:rsidP="00DA19A0">
      <w:pPr>
        <w:rPr>
          <w:rFonts w:ascii="Century Gothic" w:hAnsi="Century Gothic" w:cs="Arial"/>
          <w:sz w:val="16"/>
          <w:szCs w:val="16"/>
        </w:rPr>
      </w:pPr>
      <w:r w:rsidRPr="000D2EAA">
        <w:rPr>
          <w:rFonts w:ascii="Century Gothic" w:hAnsi="Century Gothic" w:cs="Arial"/>
          <w:noProof/>
          <w:lang w:eastAsia="pl-PL"/>
        </w:rPr>
        <w:lastRenderedPageBreak/>
        <w:drawing>
          <wp:inline distT="0" distB="0" distL="0" distR="0" wp14:anchorId="64663E0E" wp14:editId="41678CB5">
            <wp:extent cx="5760720" cy="6309995"/>
            <wp:effectExtent l="0" t="0" r="0" b="0"/>
            <wp:docPr id="10" name="Obraz 29"/>
            <wp:cNvGraphicFramePr/>
            <a:graphic xmlns:a="http://schemas.openxmlformats.org/drawingml/2006/main">
              <a:graphicData uri="http://schemas.openxmlformats.org/drawingml/2006/picture">
                <pic:pic xmlns:pic="http://schemas.openxmlformats.org/drawingml/2006/picture">
                  <pic:nvPicPr>
                    <pic:cNvPr id="29" name="Obraz 29"/>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6309995"/>
                    </a:xfrm>
                    <a:prstGeom prst="rect">
                      <a:avLst/>
                    </a:prstGeom>
                  </pic:spPr>
                </pic:pic>
              </a:graphicData>
            </a:graphic>
          </wp:inline>
        </w:drawing>
      </w:r>
    </w:p>
    <w:p w14:paraId="68E240C1" w14:textId="77777777" w:rsidR="00923CFB" w:rsidRPr="000D2EAA" w:rsidRDefault="00923CFB">
      <w:pPr>
        <w:rPr>
          <w:rFonts w:ascii="Century Gothic" w:hAnsi="Century Gothic" w:cs="Arial"/>
          <w:sz w:val="16"/>
          <w:szCs w:val="16"/>
        </w:rPr>
      </w:pPr>
      <w:r w:rsidRPr="000D2EAA">
        <w:rPr>
          <w:rFonts w:ascii="Century Gothic" w:hAnsi="Century Gothic" w:cs="Arial"/>
          <w:sz w:val="16"/>
          <w:szCs w:val="16"/>
        </w:rPr>
        <w:br w:type="page"/>
      </w:r>
    </w:p>
    <w:p w14:paraId="4E750997" w14:textId="6FC50948" w:rsidR="00923CFB" w:rsidRPr="00F21D5C" w:rsidRDefault="00F21D5C">
      <w:pPr>
        <w:rPr>
          <w:rFonts w:ascii="Century Gothic" w:hAnsi="Century Gothic" w:cs="Arial"/>
          <w:sz w:val="16"/>
          <w:szCs w:val="16"/>
        </w:rPr>
      </w:pPr>
      <w:r>
        <w:rPr>
          <w:rFonts w:ascii="Century Gothic" w:hAnsi="Century Gothic" w:cs="Arial"/>
          <w:noProof/>
          <w:sz w:val="16"/>
          <w:szCs w:val="16"/>
        </w:rPr>
        <w:lastRenderedPageBreak/>
        <w:drawing>
          <wp:inline distT="0" distB="0" distL="0" distR="0" wp14:anchorId="2572AC53" wp14:editId="23063DDE">
            <wp:extent cx="5948116" cy="8552727"/>
            <wp:effectExtent l="0" t="0" r="0" b="127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raz 14"/>
                    <pic:cNvPicPr/>
                  </pic:nvPicPr>
                  <pic:blipFill>
                    <a:blip r:embed="rId10">
                      <a:extLst>
                        <a:ext uri="{28A0092B-C50C-407E-A947-70E740481C1C}">
                          <a14:useLocalDpi xmlns:a14="http://schemas.microsoft.com/office/drawing/2010/main" val="0"/>
                        </a:ext>
                      </a:extLst>
                    </a:blip>
                    <a:stretch>
                      <a:fillRect/>
                    </a:stretch>
                  </pic:blipFill>
                  <pic:spPr>
                    <a:xfrm>
                      <a:off x="0" y="0"/>
                      <a:ext cx="5950852" cy="8556661"/>
                    </a:xfrm>
                    <a:prstGeom prst="rect">
                      <a:avLst/>
                    </a:prstGeom>
                  </pic:spPr>
                </pic:pic>
              </a:graphicData>
            </a:graphic>
          </wp:inline>
        </w:drawing>
      </w:r>
    </w:p>
    <w:p w14:paraId="7AFDBBDF" w14:textId="77777777" w:rsidR="00923CFB" w:rsidRPr="000D2EAA" w:rsidRDefault="00923CFB" w:rsidP="00E97D61">
      <w:pPr>
        <w:pStyle w:val="Nagwek1"/>
        <w:numPr>
          <w:ilvl w:val="0"/>
          <w:numId w:val="7"/>
        </w:numPr>
        <w:ind w:left="709"/>
        <w:rPr>
          <w:rFonts w:cs="Arial"/>
        </w:rPr>
      </w:pPr>
      <w:bookmarkStart w:id="0" w:name="_Toc73968285"/>
      <w:r w:rsidRPr="000D2EAA">
        <w:rPr>
          <w:rFonts w:cs="Arial"/>
        </w:rPr>
        <w:lastRenderedPageBreak/>
        <w:t>O</w:t>
      </w:r>
      <w:r>
        <w:rPr>
          <w:rFonts w:cs="Arial"/>
        </w:rPr>
        <w:t>pis techniczny</w:t>
      </w:r>
      <w:bookmarkEnd w:id="0"/>
    </w:p>
    <w:p w14:paraId="731D47EE" w14:textId="52B33309" w:rsidR="00923CFB" w:rsidRPr="000D2EAA" w:rsidRDefault="00923CFB" w:rsidP="00EF1B95">
      <w:pPr>
        <w:autoSpaceDE w:val="0"/>
        <w:autoSpaceDN w:val="0"/>
        <w:adjustRightInd w:val="0"/>
        <w:spacing w:before="240" w:after="0" w:line="276" w:lineRule="auto"/>
        <w:jc w:val="both"/>
        <w:rPr>
          <w:rFonts w:ascii="Century Gothic" w:hAnsi="Century Gothic" w:cs="Arial"/>
          <w:sz w:val="20"/>
          <w:szCs w:val="20"/>
        </w:rPr>
      </w:pPr>
      <w:r w:rsidRPr="000D2EAA">
        <w:rPr>
          <w:rFonts w:ascii="Century Gothic" w:hAnsi="Century Gothic" w:cs="Arial"/>
          <w:sz w:val="20"/>
          <w:szCs w:val="20"/>
        </w:rPr>
        <w:t xml:space="preserve">Projekt dla instalacji fotowoltaicznych o </w:t>
      </w:r>
      <w:r w:rsidRPr="001F73BB">
        <w:rPr>
          <w:rFonts w:ascii="Century Gothic" w:hAnsi="Century Gothic" w:cs="Arial"/>
          <w:sz w:val="20"/>
          <w:szCs w:val="20"/>
        </w:rPr>
        <w:t>mocy 5,</w:t>
      </w:r>
      <w:r w:rsidR="008D14D1">
        <w:rPr>
          <w:rFonts w:ascii="Century Gothic" w:hAnsi="Century Gothic" w:cs="Arial"/>
          <w:sz w:val="20"/>
          <w:szCs w:val="20"/>
        </w:rPr>
        <w:t>39</w:t>
      </w:r>
      <w:r w:rsidRPr="000D2EAA">
        <w:rPr>
          <w:rFonts w:ascii="Century Gothic" w:hAnsi="Century Gothic" w:cs="Arial"/>
          <w:sz w:val="20"/>
          <w:szCs w:val="20"/>
        </w:rPr>
        <w:t xml:space="preserve"> kWp na potrzeby osób fizycznych będących mieszkańcami Gminy objętej projektem oraz będącymi beneficjentami projektu </w:t>
      </w:r>
      <w:r w:rsidRPr="004E5690">
        <w:rPr>
          <w:rFonts w:ascii="Century Gothic" w:hAnsi="Century Gothic" w:cs="Arial"/>
          <w:sz w:val="20"/>
          <w:szCs w:val="20"/>
        </w:rPr>
        <w:t>pt.: „</w:t>
      </w:r>
      <w:r w:rsidR="00656C93">
        <w:rPr>
          <w:rFonts w:ascii="Century Gothic" w:hAnsi="Century Gothic" w:cs="Arial"/>
          <w:noProof/>
          <w:sz w:val="20"/>
          <w:szCs w:val="20"/>
        </w:rPr>
        <w:t>Wzrost wykorzystania OZE na obszarze Gminy Sośnie</w:t>
      </w:r>
      <w:r w:rsidRPr="004E5690">
        <w:rPr>
          <w:rFonts w:ascii="Century Gothic" w:hAnsi="Century Gothic" w:cs="Arial"/>
          <w:sz w:val="20"/>
          <w:szCs w:val="20"/>
        </w:rPr>
        <w:t>”.</w:t>
      </w:r>
    </w:p>
    <w:p w14:paraId="455D6148" w14:textId="77777777" w:rsidR="00923CFB" w:rsidRPr="000D2EAA" w:rsidRDefault="00923CFB" w:rsidP="00E97D61">
      <w:pPr>
        <w:pStyle w:val="Nagwek1"/>
        <w:numPr>
          <w:ilvl w:val="0"/>
          <w:numId w:val="3"/>
        </w:numPr>
        <w:spacing w:line="276" w:lineRule="auto"/>
      </w:pPr>
      <w:bookmarkStart w:id="1" w:name="_Toc73968286"/>
      <w:r w:rsidRPr="000D2EAA">
        <w:t>Podstawa Opracowania</w:t>
      </w:r>
      <w:bookmarkEnd w:id="1"/>
    </w:p>
    <w:p w14:paraId="2A69EFAF" w14:textId="77777777" w:rsidR="00923CFB" w:rsidRPr="00214BD8" w:rsidRDefault="00923CFB" w:rsidP="00F71718">
      <w:pPr>
        <w:autoSpaceDE w:val="0"/>
        <w:autoSpaceDN w:val="0"/>
        <w:adjustRightInd w:val="0"/>
        <w:spacing w:before="240" w:after="0" w:line="276" w:lineRule="auto"/>
        <w:jc w:val="both"/>
        <w:rPr>
          <w:rFonts w:ascii="Century Gothic" w:hAnsi="Century Gothic" w:cs="Arial"/>
          <w:sz w:val="20"/>
          <w:szCs w:val="20"/>
        </w:rPr>
      </w:pPr>
      <w:r w:rsidRPr="00214BD8">
        <w:rPr>
          <w:rFonts w:ascii="Century Gothic" w:hAnsi="Century Gothic" w:cs="Arial"/>
          <w:sz w:val="20"/>
          <w:szCs w:val="20"/>
        </w:rPr>
        <w:t>Niniejszy projekt opracowano na podstawie:</w:t>
      </w:r>
    </w:p>
    <w:p w14:paraId="3D1CCEF6" w14:textId="77777777" w:rsidR="00923CFB" w:rsidRPr="000871E4" w:rsidRDefault="00923CFB" w:rsidP="00E97D61">
      <w:pPr>
        <w:pStyle w:val="Akapitzlist"/>
        <w:numPr>
          <w:ilvl w:val="0"/>
          <w:numId w:val="20"/>
        </w:numPr>
        <w:autoSpaceDE w:val="0"/>
        <w:autoSpaceDN w:val="0"/>
        <w:adjustRightInd w:val="0"/>
        <w:spacing w:after="0" w:line="276" w:lineRule="auto"/>
        <w:ind w:left="284" w:hanging="284"/>
        <w:jc w:val="both"/>
        <w:rPr>
          <w:rFonts w:ascii="Century Gothic" w:hAnsi="Century Gothic" w:cs="Arial"/>
          <w:sz w:val="20"/>
          <w:szCs w:val="20"/>
        </w:rPr>
      </w:pPr>
      <w:r w:rsidRPr="000871E4">
        <w:rPr>
          <w:rFonts w:ascii="Century Gothic" w:hAnsi="Century Gothic" w:cs="Arial"/>
          <w:sz w:val="20"/>
          <w:szCs w:val="20"/>
        </w:rPr>
        <w:t>Zlecenia Inwestora,</w:t>
      </w:r>
    </w:p>
    <w:p w14:paraId="153C8AA9" w14:textId="77777777" w:rsidR="00923CFB" w:rsidRPr="000871E4" w:rsidRDefault="00923CFB" w:rsidP="00E97D61">
      <w:pPr>
        <w:pStyle w:val="Akapitzlist"/>
        <w:numPr>
          <w:ilvl w:val="0"/>
          <w:numId w:val="20"/>
        </w:numPr>
        <w:autoSpaceDE w:val="0"/>
        <w:autoSpaceDN w:val="0"/>
        <w:adjustRightInd w:val="0"/>
        <w:spacing w:after="0" w:line="276" w:lineRule="auto"/>
        <w:ind w:left="284" w:hanging="284"/>
        <w:jc w:val="both"/>
        <w:rPr>
          <w:rFonts w:ascii="Century Gothic" w:hAnsi="Century Gothic" w:cs="Arial"/>
          <w:sz w:val="20"/>
          <w:szCs w:val="20"/>
        </w:rPr>
      </w:pPr>
      <w:r w:rsidRPr="000871E4">
        <w:rPr>
          <w:rFonts w:ascii="Century Gothic" w:hAnsi="Century Gothic" w:cs="Arial"/>
          <w:sz w:val="20"/>
          <w:szCs w:val="20"/>
        </w:rPr>
        <w:t>Aktualnych przepisów ustawy Prawo budowlane oraz norm i danych technicznych:</w:t>
      </w:r>
    </w:p>
    <w:p w14:paraId="4EA04052" w14:textId="77777777" w:rsidR="00923CFB" w:rsidRPr="000871E4" w:rsidRDefault="00923CFB" w:rsidP="00E97D61">
      <w:pPr>
        <w:pStyle w:val="Akapitzlist"/>
        <w:numPr>
          <w:ilvl w:val="0"/>
          <w:numId w:val="19"/>
        </w:numPr>
        <w:autoSpaceDE w:val="0"/>
        <w:autoSpaceDN w:val="0"/>
        <w:adjustRightInd w:val="0"/>
        <w:spacing w:after="0" w:line="276" w:lineRule="auto"/>
        <w:ind w:left="567" w:hanging="284"/>
        <w:jc w:val="both"/>
        <w:rPr>
          <w:rFonts w:ascii="Century Gothic" w:hAnsi="Century Gothic" w:cs="Arial"/>
          <w:sz w:val="20"/>
          <w:szCs w:val="20"/>
        </w:rPr>
      </w:pPr>
      <w:r w:rsidRPr="000871E4">
        <w:rPr>
          <w:rFonts w:ascii="Century Gothic" w:hAnsi="Century Gothic" w:cs="Arial"/>
          <w:sz w:val="20"/>
          <w:szCs w:val="20"/>
        </w:rPr>
        <w:t>Ustawa z dnia 10 kwietnia 1997 r. Prawo energetyczne (Dz. U. z 1997 r. Nr 54, poz. 348 ze zm.)</w:t>
      </w:r>
    </w:p>
    <w:p w14:paraId="74D07C34" w14:textId="77777777" w:rsidR="00923CFB" w:rsidRPr="000871E4" w:rsidRDefault="00923CFB" w:rsidP="00E97D61">
      <w:pPr>
        <w:pStyle w:val="Akapitzlist"/>
        <w:numPr>
          <w:ilvl w:val="0"/>
          <w:numId w:val="19"/>
        </w:numPr>
        <w:autoSpaceDE w:val="0"/>
        <w:autoSpaceDN w:val="0"/>
        <w:adjustRightInd w:val="0"/>
        <w:spacing w:after="0" w:line="276" w:lineRule="auto"/>
        <w:ind w:left="567" w:hanging="284"/>
        <w:jc w:val="both"/>
        <w:rPr>
          <w:rFonts w:ascii="Century Gothic" w:hAnsi="Century Gothic" w:cs="Arial"/>
          <w:sz w:val="20"/>
          <w:szCs w:val="20"/>
        </w:rPr>
      </w:pPr>
      <w:r w:rsidRPr="000871E4">
        <w:rPr>
          <w:rFonts w:ascii="Century Gothic" w:hAnsi="Century Gothic" w:cs="Arial"/>
          <w:sz w:val="20"/>
          <w:szCs w:val="20"/>
        </w:rPr>
        <w:t>PN-IEC 60364-5-523:2001 „Instalacje elektryczne w obiektach budowlanych”.</w:t>
      </w:r>
    </w:p>
    <w:p w14:paraId="7D39BEBD" w14:textId="77777777" w:rsidR="00923CFB" w:rsidRPr="000871E4" w:rsidRDefault="00923CFB" w:rsidP="00E97D61">
      <w:pPr>
        <w:pStyle w:val="Akapitzlist"/>
        <w:numPr>
          <w:ilvl w:val="0"/>
          <w:numId w:val="19"/>
        </w:numPr>
        <w:autoSpaceDE w:val="0"/>
        <w:autoSpaceDN w:val="0"/>
        <w:adjustRightInd w:val="0"/>
        <w:spacing w:after="0" w:line="276" w:lineRule="auto"/>
        <w:ind w:left="567" w:hanging="284"/>
        <w:jc w:val="both"/>
        <w:rPr>
          <w:rFonts w:ascii="Century Gothic" w:hAnsi="Century Gothic" w:cs="Arial"/>
          <w:sz w:val="20"/>
          <w:szCs w:val="20"/>
        </w:rPr>
      </w:pPr>
      <w:r w:rsidRPr="000871E4">
        <w:rPr>
          <w:rFonts w:ascii="Century Gothic" w:hAnsi="Century Gothic" w:cs="Arial"/>
          <w:sz w:val="20"/>
          <w:szCs w:val="20"/>
        </w:rPr>
        <w:t>N-SEP-E-004 „Elektroenergetyczne i sygnalizacyjne linie kablowe. Projektowanie i budowa".</w:t>
      </w:r>
    </w:p>
    <w:p w14:paraId="2B574F93" w14:textId="77777777" w:rsidR="00923CFB" w:rsidRPr="000871E4" w:rsidRDefault="00923CFB" w:rsidP="00E97D61">
      <w:pPr>
        <w:pStyle w:val="Akapitzlist"/>
        <w:numPr>
          <w:ilvl w:val="0"/>
          <w:numId w:val="19"/>
        </w:numPr>
        <w:autoSpaceDE w:val="0"/>
        <w:autoSpaceDN w:val="0"/>
        <w:adjustRightInd w:val="0"/>
        <w:spacing w:after="0" w:line="276" w:lineRule="auto"/>
        <w:ind w:left="567" w:hanging="284"/>
        <w:jc w:val="both"/>
        <w:rPr>
          <w:rFonts w:ascii="Century Gothic" w:hAnsi="Century Gothic" w:cs="Arial"/>
          <w:sz w:val="20"/>
          <w:szCs w:val="20"/>
        </w:rPr>
      </w:pPr>
      <w:r w:rsidRPr="000871E4">
        <w:rPr>
          <w:rFonts w:ascii="Century Gothic" w:hAnsi="Century Gothic" w:cs="Arial"/>
          <w:sz w:val="20"/>
          <w:szCs w:val="20"/>
        </w:rPr>
        <w:t>PN-EN 62446:2010 „Systemy fotowoltaiczne przyłączone do sieci elektrycznej – Minimalne wymagania dotyczące dokumentacji systemu, badania rozruchowe i wymagania kontrolne”</w:t>
      </w:r>
    </w:p>
    <w:p w14:paraId="4F947811" w14:textId="77777777" w:rsidR="00923CFB" w:rsidRPr="000871E4" w:rsidRDefault="00923CFB" w:rsidP="00E97D61">
      <w:pPr>
        <w:pStyle w:val="Akapitzlist"/>
        <w:numPr>
          <w:ilvl w:val="0"/>
          <w:numId w:val="19"/>
        </w:numPr>
        <w:autoSpaceDE w:val="0"/>
        <w:autoSpaceDN w:val="0"/>
        <w:adjustRightInd w:val="0"/>
        <w:spacing w:after="0" w:line="276" w:lineRule="auto"/>
        <w:ind w:left="567" w:hanging="284"/>
        <w:jc w:val="both"/>
        <w:rPr>
          <w:rFonts w:ascii="Century Gothic" w:hAnsi="Century Gothic" w:cs="Arial"/>
          <w:sz w:val="20"/>
          <w:szCs w:val="20"/>
        </w:rPr>
      </w:pPr>
      <w:r w:rsidRPr="000871E4">
        <w:rPr>
          <w:rFonts w:ascii="Century Gothic" w:hAnsi="Century Gothic" w:cs="Arial"/>
          <w:sz w:val="20"/>
          <w:szCs w:val="20"/>
        </w:rPr>
        <w:t>PN-HD 60364-7-712:2007 „Wymagania dotyczące specjalnych instalacji lub lokalizacji. Instalacje Fotowoltaiczne (PV) układy zasilania”.</w:t>
      </w:r>
    </w:p>
    <w:p w14:paraId="0DCF10D3" w14:textId="3FB9C952" w:rsidR="00923CFB" w:rsidRPr="000871E4" w:rsidRDefault="00923CFB" w:rsidP="00E97D61">
      <w:pPr>
        <w:pStyle w:val="Akapitzlist"/>
        <w:numPr>
          <w:ilvl w:val="0"/>
          <w:numId w:val="19"/>
        </w:numPr>
        <w:autoSpaceDE w:val="0"/>
        <w:autoSpaceDN w:val="0"/>
        <w:adjustRightInd w:val="0"/>
        <w:spacing w:after="0" w:line="276" w:lineRule="auto"/>
        <w:ind w:left="567" w:hanging="284"/>
        <w:jc w:val="both"/>
        <w:rPr>
          <w:rFonts w:ascii="Century Gothic" w:hAnsi="Century Gothic" w:cs="Arial"/>
          <w:sz w:val="20"/>
          <w:szCs w:val="20"/>
        </w:rPr>
      </w:pPr>
      <w:r w:rsidRPr="000871E4">
        <w:rPr>
          <w:rFonts w:ascii="Century Gothic" w:hAnsi="Century Gothic" w:cs="Arial"/>
          <w:sz w:val="20"/>
          <w:szCs w:val="20"/>
        </w:rPr>
        <w:t>PN-EN 61173 „Ochronna przepięciowa fotowoltaicznych (PV) systemów wytwarzania mocy elektrycznej- Przewodnik”.</w:t>
      </w:r>
    </w:p>
    <w:p w14:paraId="5BC530AA" w14:textId="77777777" w:rsidR="00923CFB" w:rsidRPr="000871E4" w:rsidRDefault="00923CFB" w:rsidP="00E97D61">
      <w:pPr>
        <w:pStyle w:val="Akapitzlist"/>
        <w:numPr>
          <w:ilvl w:val="0"/>
          <w:numId w:val="19"/>
        </w:numPr>
        <w:autoSpaceDE w:val="0"/>
        <w:autoSpaceDN w:val="0"/>
        <w:adjustRightInd w:val="0"/>
        <w:spacing w:after="0" w:line="276" w:lineRule="auto"/>
        <w:ind w:left="567" w:hanging="284"/>
        <w:jc w:val="both"/>
        <w:rPr>
          <w:rFonts w:ascii="Century Gothic" w:hAnsi="Century Gothic" w:cs="Arial"/>
          <w:sz w:val="20"/>
          <w:szCs w:val="20"/>
        </w:rPr>
      </w:pPr>
      <w:r w:rsidRPr="000871E4">
        <w:rPr>
          <w:rFonts w:ascii="Century Gothic" w:hAnsi="Century Gothic" w:cs="Arial"/>
          <w:sz w:val="20"/>
          <w:szCs w:val="20"/>
        </w:rPr>
        <w:t>PN-EN 61724:2002 Monitorowanie własności systemu fotowoltaicznego -- Wytyczne pomiaru, wymiany danych i analizy</w:t>
      </w:r>
    </w:p>
    <w:p w14:paraId="36E8C492" w14:textId="77777777" w:rsidR="00923CFB" w:rsidRPr="000871E4" w:rsidRDefault="00923CFB" w:rsidP="00E97D61">
      <w:pPr>
        <w:pStyle w:val="Akapitzlist"/>
        <w:numPr>
          <w:ilvl w:val="0"/>
          <w:numId w:val="19"/>
        </w:numPr>
        <w:autoSpaceDE w:val="0"/>
        <w:autoSpaceDN w:val="0"/>
        <w:adjustRightInd w:val="0"/>
        <w:spacing w:after="0" w:line="276" w:lineRule="auto"/>
        <w:ind w:left="567" w:hanging="284"/>
        <w:jc w:val="both"/>
        <w:rPr>
          <w:rFonts w:ascii="Century Gothic" w:hAnsi="Century Gothic" w:cs="Arial"/>
          <w:sz w:val="20"/>
          <w:szCs w:val="20"/>
        </w:rPr>
      </w:pPr>
      <w:r w:rsidRPr="000871E4">
        <w:rPr>
          <w:rFonts w:ascii="Century Gothic" w:hAnsi="Century Gothic" w:cs="Arial"/>
          <w:sz w:val="20"/>
          <w:szCs w:val="20"/>
        </w:rPr>
        <w:t>ROZPORZĄDZENIE MINISTRA INFRASTRUKTURY z dnia 12 kwietnia 2002 r. w sprawie warunków technicznych, jakim powinny odpowiadać budynki i ich usytuowanie.</w:t>
      </w:r>
    </w:p>
    <w:p w14:paraId="1AC9F493" w14:textId="77777777" w:rsidR="00923CFB" w:rsidRPr="000871E4" w:rsidRDefault="00923CFB" w:rsidP="00E97D61">
      <w:pPr>
        <w:pStyle w:val="Akapitzlist"/>
        <w:numPr>
          <w:ilvl w:val="0"/>
          <w:numId w:val="19"/>
        </w:numPr>
        <w:autoSpaceDE w:val="0"/>
        <w:autoSpaceDN w:val="0"/>
        <w:adjustRightInd w:val="0"/>
        <w:spacing w:after="0" w:line="276" w:lineRule="auto"/>
        <w:ind w:left="567" w:hanging="284"/>
        <w:jc w:val="both"/>
        <w:rPr>
          <w:rFonts w:ascii="Century Gothic" w:hAnsi="Century Gothic" w:cs="Arial"/>
          <w:sz w:val="20"/>
          <w:szCs w:val="20"/>
        </w:rPr>
      </w:pPr>
      <w:r w:rsidRPr="000871E4">
        <w:rPr>
          <w:rFonts w:ascii="Century Gothic" w:hAnsi="Century Gothic" w:cs="Arial"/>
          <w:sz w:val="20"/>
          <w:szCs w:val="20"/>
        </w:rPr>
        <w:t>PN EN 62305-1:2008 - „Ochronna odgromowa – Część 1: Zasady ogólne“</w:t>
      </w:r>
    </w:p>
    <w:p w14:paraId="50B87595" w14:textId="77777777" w:rsidR="00923CFB" w:rsidRPr="000871E4" w:rsidRDefault="00923CFB" w:rsidP="00E97D61">
      <w:pPr>
        <w:pStyle w:val="Akapitzlist"/>
        <w:numPr>
          <w:ilvl w:val="0"/>
          <w:numId w:val="19"/>
        </w:numPr>
        <w:autoSpaceDE w:val="0"/>
        <w:autoSpaceDN w:val="0"/>
        <w:adjustRightInd w:val="0"/>
        <w:spacing w:after="0" w:line="276" w:lineRule="auto"/>
        <w:ind w:left="567" w:hanging="284"/>
        <w:jc w:val="both"/>
        <w:rPr>
          <w:rFonts w:ascii="Century Gothic" w:hAnsi="Century Gothic" w:cs="Arial"/>
          <w:sz w:val="20"/>
          <w:szCs w:val="20"/>
        </w:rPr>
      </w:pPr>
      <w:r w:rsidRPr="000871E4">
        <w:rPr>
          <w:rFonts w:ascii="Century Gothic" w:hAnsi="Century Gothic" w:cs="Arial"/>
          <w:sz w:val="20"/>
          <w:szCs w:val="20"/>
        </w:rPr>
        <w:t>PN EN 62305-2:2008 - „Ochronna odgromowa – Część 2: Zarządzanie ryzykiem</w:t>
      </w:r>
    </w:p>
    <w:p w14:paraId="4F83A839" w14:textId="77777777" w:rsidR="00923CFB" w:rsidRPr="000871E4" w:rsidRDefault="00923CFB" w:rsidP="00E97D61">
      <w:pPr>
        <w:pStyle w:val="Akapitzlist"/>
        <w:numPr>
          <w:ilvl w:val="0"/>
          <w:numId w:val="19"/>
        </w:numPr>
        <w:autoSpaceDE w:val="0"/>
        <w:autoSpaceDN w:val="0"/>
        <w:adjustRightInd w:val="0"/>
        <w:spacing w:after="0" w:line="276" w:lineRule="auto"/>
        <w:ind w:left="567" w:hanging="284"/>
        <w:jc w:val="both"/>
        <w:rPr>
          <w:rFonts w:ascii="Century Gothic" w:hAnsi="Century Gothic" w:cs="Arial"/>
          <w:sz w:val="20"/>
          <w:szCs w:val="20"/>
        </w:rPr>
      </w:pPr>
      <w:r w:rsidRPr="000871E4">
        <w:rPr>
          <w:rFonts w:ascii="Century Gothic" w:hAnsi="Century Gothic" w:cs="Arial"/>
          <w:sz w:val="20"/>
          <w:szCs w:val="20"/>
        </w:rPr>
        <w:t>PN EN 62305-1:2008 - „Ochronna odgromowa – Część 1: Zasady ogólne“</w:t>
      </w:r>
    </w:p>
    <w:p w14:paraId="08D97D69" w14:textId="77777777" w:rsidR="00923CFB" w:rsidRPr="000871E4" w:rsidRDefault="00923CFB" w:rsidP="00E97D61">
      <w:pPr>
        <w:pStyle w:val="Akapitzlist"/>
        <w:numPr>
          <w:ilvl w:val="0"/>
          <w:numId w:val="19"/>
        </w:numPr>
        <w:autoSpaceDE w:val="0"/>
        <w:autoSpaceDN w:val="0"/>
        <w:adjustRightInd w:val="0"/>
        <w:spacing w:after="0" w:line="276" w:lineRule="auto"/>
        <w:ind w:left="567" w:hanging="284"/>
        <w:jc w:val="both"/>
        <w:rPr>
          <w:rFonts w:ascii="Century Gothic" w:hAnsi="Century Gothic" w:cs="Arial"/>
          <w:sz w:val="20"/>
          <w:szCs w:val="20"/>
        </w:rPr>
      </w:pPr>
      <w:r w:rsidRPr="000871E4">
        <w:rPr>
          <w:rFonts w:ascii="Century Gothic" w:hAnsi="Century Gothic" w:cs="Arial"/>
          <w:sz w:val="20"/>
          <w:szCs w:val="20"/>
        </w:rPr>
        <w:t>PN EN 62305-2:2008 - „Ochronna odgromowa – Część 2: Zarządzanie ryzykiem“</w:t>
      </w:r>
    </w:p>
    <w:p w14:paraId="1AACCB6F" w14:textId="77777777" w:rsidR="00923CFB" w:rsidRPr="000871E4" w:rsidRDefault="00923CFB" w:rsidP="00E97D61">
      <w:pPr>
        <w:pStyle w:val="Akapitzlist"/>
        <w:numPr>
          <w:ilvl w:val="0"/>
          <w:numId w:val="19"/>
        </w:numPr>
        <w:autoSpaceDE w:val="0"/>
        <w:autoSpaceDN w:val="0"/>
        <w:adjustRightInd w:val="0"/>
        <w:spacing w:after="0" w:line="276" w:lineRule="auto"/>
        <w:ind w:left="567" w:hanging="284"/>
        <w:jc w:val="both"/>
        <w:rPr>
          <w:rFonts w:ascii="Century Gothic" w:hAnsi="Century Gothic" w:cs="Arial"/>
          <w:sz w:val="20"/>
          <w:szCs w:val="20"/>
        </w:rPr>
      </w:pPr>
      <w:r w:rsidRPr="000871E4">
        <w:rPr>
          <w:rFonts w:ascii="Century Gothic" w:hAnsi="Century Gothic" w:cs="Arial"/>
          <w:sz w:val="20"/>
          <w:szCs w:val="20"/>
        </w:rPr>
        <w:t xml:space="preserve">PN EN 62305-3:2009 - „Ochronna odgromowa – Część 3: Uszkodzenia fizyczne obiektów </w:t>
      </w:r>
      <w:r>
        <w:rPr>
          <w:rFonts w:ascii="Century Gothic" w:hAnsi="Century Gothic" w:cs="Arial"/>
          <w:sz w:val="20"/>
          <w:szCs w:val="20"/>
        </w:rPr>
        <w:br/>
      </w:r>
      <w:r w:rsidRPr="000871E4">
        <w:rPr>
          <w:rFonts w:ascii="Century Gothic" w:hAnsi="Century Gothic" w:cs="Arial"/>
          <w:sz w:val="20"/>
          <w:szCs w:val="20"/>
        </w:rPr>
        <w:t>i zagrożenie życia“</w:t>
      </w:r>
    </w:p>
    <w:p w14:paraId="72053431" w14:textId="77777777" w:rsidR="00923CFB" w:rsidRPr="000871E4" w:rsidRDefault="00923CFB" w:rsidP="00E97D61">
      <w:pPr>
        <w:pStyle w:val="Akapitzlist"/>
        <w:numPr>
          <w:ilvl w:val="0"/>
          <w:numId w:val="21"/>
        </w:numPr>
        <w:autoSpaceDE w:val="0"/>
        <w:autoSpaceDN w:val="0"/>
        <w:adjustRightInd w:val="0"/>
        <w:spacing w:after="0" w:line="276" w:lineRule="auto"/>
        <w:ind w:left="284" w:hanging="284"/>
        <w:jc w:val="both"/>
        <w:rPr>
          <w:rFonts w:ascii="Century Gothic" w:hAnsi="Century Gothic" w:cs="Arial"/>
          <w:sz w:val="20"/>
          <w:szCs w:val="20"/>
        </w:rPr>
      </w:pPr>
      <w:r w:rsidRPr="000871E4">
        <w:rPr>
          <w:rFonts w:ascii="Century Gothic" w:hAnsi="Century Gothic" w:cs="Arial"/>
          <w:sz w:val="20"/>
          <w:szCs w:val="20"/>
        </w:rPr>
        <w:t>audytów budynków indywidualnych złożonych przez Beneficjentów,</w:t>
      </w:r>
    </w:p>
    <w:p w14:paraId="4CB037F5" w14:textId="77777777" w:rsidR="00923CFB" w:rsidRPr="000871E4" w:rsidRDefault="00923CFB" w:rsidP="00E97D61">
      <w:pPr>
        <w:pStyle w:val="Akapitzlist"/>
        <w:numPr>
          <w:ilvl w:val="0"/>
          <w:numId w:val="21"/>
        </w:numPr>
        <w:autoSpaceDE w:val="0"/>
        <w:autoSpaceDN w:val="0"/>
        <w:adjustRightInd w:val="0"/>
        <w:spacing w:after="0" w:line="276" w:lineRule="auto"/>
        <w:ind w:left="284" w:hanging="284"/>
        <w:jc w:val="both"/>
        <w:rPr>
          <w:rFonts w:ascii="Century Gothic" w:hAnsi="Century Gothic" w:cs="Arial"/>
          <w:sz w:val="20"/>
          <w:szCs w:val="20"/>
        </w:rPr>
      </w:pPr>
      <w:r w:rsidRPr="000871E4">
        <w:rPr>
          <w:rFonts w:ascii="Century Gothic" w:hAnsi="Century Gothic" w:cs="Arial"/>
          <w:sz w:val="20"/>
          <w:szCs w:val="20"/>
        </w:rPr>
        <w:t>wizji lokalnych.</w:t>
      </w:r>
    </w:p>
    <w:p w14:paraId="1F5F8B19" w14:textId="77777777" w:rsidR="00923CFB" w:rsidRPr="00214BD8" w:rsidRDefault="00923CFB" w:rsidP="00E97D61">
      <w:pPr>
        <w:pStyle w:val="Nagwek1"/>
        <w:numPr>
          <w:ilvl w:val="0"/>
          <w:numId w:val="3"/>
        </w:numPr>
        <w:spacing w:after="240" w:line="276" w:lineRule="auto"/>
      </w:pPr>
      <w:bookmarkStart w:id="2" w:name="_Toc73968287"/>
      <w:r w:rsidRPr="00214BD8">
        <w:t>Zakres Opracowania</w:t>
      </w:r>
      <w:bookmarkEnd w:id="2"/>
    </w:p>
    <w:p w14:paraId="2F67F06F" w14:textId="4518DEEF" w:rsidR="00923CFB" w:rsidRPr="00214BD8" w:rsidRDefault="00923CFB" w:rsidP="00EF1B95">
      <w:pPr>
        <w:autoSpaceDE w:val="0"/>
        <w:autoSpaceDN w:val="0"/>
        <w:adjustRightInd w:val="0"/>
        <w:spacing w:after="0" w:line="276" w:lineRule="auto"/>
        <w:jc w:val="both"/>
        <w:rPr>
          <w:rFonts w:ascii="Century Gothic" w:hAnsi="Century Gothic" w:cs="Arial"/>
          <w:sz w:val="20"/>
          <w:szCs w:val="20"/>
        </w:rPr>
      </w:pPr>
      <w:r w:rsidRPr="00214BD8">
        <w:rPr>
          <w:rFonts w:ascii="Century Gothic" w:hAnsi="Century Gothic" w:cs="Arial"/>
          <w:sz w:val="20"/>
          <w:szCs w:val="20"/>
        </w:rPr>
        <w:t xml:space="preserve">Niniejsze opracowanie swoim zakresem obejmuje projekt instalacji fotowoltaicznej o </w:t>
      </w:r>
      <w:r w:rsidRPr="001F73BB">
        <w:rPr>
          <w:rFonts w:ascii="Century Gothic" w:hAnsi="Century Gothic" w:cs="Arial"/>
          <w:sz w:val="20"/>
          <w:szCs w:val="20"/>
        </w:rPr>
        <w:t>mocy 5,</w:t>
      </w:r>
      <w:r w:rsidR="008D14D1">
        <w:rPr>
          <w:rFonts w:ascii="Century Gothic" w:hAnsi="Century Gothic" w:cs="Arial"/>
          <w:sz w:val="20"/>
          <w:szCs w:val="20"/>
        </w:rPr>
        <w:t>39</w:t>
      </w:r>
      <w:r w:rsidRPr="001F73BB">
        <w:rPr>
          <w:rFonts w:ascii="Century Gothic" w:hAnsi="Century Gothic" w:cs="Arial"/>
          <w:sz w:val="20"/>
          <w:szCs w:val="20"/>
        </w:rPr>
        <w:t xml:space="preserve"> kWp oraz dostosowanie do istniejącej instalacji: odgromowej, niskoprądowej</w:t>
      </w:r>
      <w:r w:rsidRPr="00214BD8">
        <w:rPr>
          <w:rFonts w:ascii="Century Gothic" w:hAnsi="Century Gothic" w:cs="Arial"/>
          <w:sz w:val="20"/>
          <w:szCs w:val="20"/>
        </w:rPr>
        <w:t xml:space="preserve"> i silnoprądowej, przyłączenia instalacji fotowoltaicznej do sieci elektroenergetycznej niskiego napięcia; układu elektrowni fotowoltaicznej wraz zabudową wszystkich elementów architektury instalacji fotowoltaicznej.</w:t>
      </w:r>
    </w:p>
    <w:p w14:paraId="417FAE90" w14:textId="77777777" w:rsidR="00923CFB" w:rsidRPr="00214BD8" w:rsidRDefault="00923CFB" w:rsidP="00E97D61">
      <w:pPr>
        <w:pStyle w:val="Nagwek1"/>
        <w:numPr>
          <w:ilvl w:val="0"/>
          <w:numId w:val="3"/>
        </w:numPr>
        <w:spacing w:after="240" w:line="276" w:lineRule="auto"/>
      </w:pPr>
      <w:bookmarkStart w:id="3" w:name="_Toc73968288"/>
      <w:r w:rsidRPr="00214BD8">
        <w:t>Opis przedsięwzięcia</w:t>
      </w:r>
      <w:bookmarkEnd w:id="3"/>
    </w:p>
    <w:p w14:paraId="5A5894CA" w14:textId="662D5FD6" w:rsidR="00923CFB" w:rsidRPr="00214BD8" w:rsidRDefault="00923CFB" w:rsidP="00EF1B95">
      <w:pPr>
        <w:autoSpaceDE w:val="0"/>
        <w:autoSpaceDN w:val="0"/>
        <w:adjustRightInd w:val="0"/>
        <w:spacing w:after="0" w:line="276" w:lineRule="auto"/>
        <w:jc w:val="both"/>
        <w:rPr>
          <w:rFonts w:ascii="Century Gothic" w:hAnsi="Century Gothic" w:cs="Arial"/>
          <w:sz w:val="20"/>
          <w:szCs w:val="20"/>
        </w:rPr>
      </w:pPr>
      <w:r w:rsidRPr="00214BD8">
        <w:rPr>
          <w:rFonts w:ascii="Century Gothic" w:hAnsi="Century Gothic" w:cs="Arial"/>
          <w:sz w:val="20"/>
          <w:szCs w:val="20"/>
        </w:rPr>
        <w:t>Stwierdzono, że budynki te spełniają wszystkie wymagania, aby wykonać dla ich potrzeb instalacje fotowoltaiczne. Budynki te wykonane są w różnych technologiach. Część z nich objętych jest ochroną odgromową, a zatem konieczne jest uwzględnienie przyłączenia instalacji PV do istniejącej instalacji LPS. W przypadku, gdy budynek nie posiada ochrony odgromowej należy przeprowadzić każdego z nich analizę ryzyka przed rozpoczęciem prac montażowych.</w:t>
      </w:r>
    </w:p>
    <w:p w14:paraId="1350F85B" w14:textId="77777777" w:rsidR="00923CFB" w:rsidRDefault="00923CFB" w:rsidP="00F71718">
      <w:pPr>
        <w:autoSpaceDE w:val="0"/>
        <w:autoSpaceDN w:val="0"/>
        <w:adjustRightInd w:val="0"/>
        <w:spacing w:before="240" w:after="0" w:line="276" w:lineRule="auto"/>
        <w:rPr>
          <w:rFonts w:ascii="Century Gothic" w:hAnsi="Century Gothic" w:cs="Arial"/>
          <w:sz w:val="20"/>
          <w:szCs w:val="20"/>
        </w:rPr>
      </w:pPr>
    </w:p>
    <w:p w14:paraId="24546EE9" w14:textId="77777777" w:rsidR="00923CFB" w:rsidRPr="00F71718" w:rsidRDefault="00923CFB" w:rsidP="00F71718">
      <w:pPr>
        <w:autoSpaceDE w:val="0"/>
        <w:autoSpaceDN w:val="0"/>
        <w:adjustRightInd w:val="0"/>
        <w:spacing w:before="240" w:after="0" w:line="276" w:lineRule="auto"/>
        <w:rPr>
          <w:rFonts w:ascii="Century Gothic" w:hAnsi="Century Gothic" w:cs="Arial"/>
          <w:sz w:val="20"/>
          <w:szCs w:val="20"/>
        </w:rPr>
      </w:pPr>
      <w:r w:rsidRPr="00F71718">
        <w:rPr>
          <w:rFonts w:ascii="Century Gothic" w:hAnsi="Century Gothic" w:cs="Arial"/>
          <w:sz w:val="20"/>
          <w:szCs w:val="20"/>
        </w:rPr>
        <w:lastRenderedPageBreak/>
        <w:t>Zasilanie</w:t>
      </w:r>
    </w:p>
    <w:p w14:paraId="562FAECB" w14:textId="77777777" w:rsidR="00923CFB" w:rsidRPr="00214BD8" w:rsidRDefault="00923CFB" w:rsidP="00EF1B95">
      <w:pPr>
        <w:autoSpaceDE w:val="0"/>
        <w:autoSpaceDN w:val="0"/>
        <w:adjustRightInd w:val="0"/>
        <w:spacing w:after="0" w:line="276" w:lineRule="auto"/>
        <w:jc w:val="both"/>
        <w:rPr>
          <w:rFonts w:ascii="Century Gothic" w:hAnsi="Century Gothic" w:cs="Arial"/>
          <w:sz w:val="20"/>
          <w:szCs w:val="20"/>
        </w:rPr>
      </w:pPr>
      <w:r w:rsidRPr="00214BD8">
        <w:rPr>
          <w:rFonts w:ascii="Century Gothic" w:hAnsi="Century Gothic" w:cs="Arial"/>
          <w:sz w:val="20"/>
          <w:szCs w:val="20"/>
        </w:rPr>
        <w:t>Zgodnie z umową o dostarczenie energii zasilanie wszystkich gospodarstw odbywa się, z istniejącej sieci energetycznej i pozostaje bez zmian. Układ pomiarowy bezpośredni znajdujący się na terenie posesji zostanie wymieniony przez OSD na jego koszt na licznik dwukierunkowy. Każda rozdzielnica główna budynku RG wyposażona jest, w główny wyłącznik nadprądowy, automatyczny.</w:t>
      </w:r>
    </w:p>
    <w:p w14:paraId="02A5C239" w14:textId="77777777" w:rsidR="004E78CC" w:rsidRPr="00F71718" w:rsidRDefault="004E78CC" w:rsidP="004E78CC">
      <w:pPr>
        <w:autoSpaceDE w:val="0"/>
        <w:autoSpaceDN w:val="0"/>
        <w:adjustRightInd w:val="0"/>
        <w:spacing w:before="240" w:after="0" w:line="276" w:lineRule="auto"/>
        <w:rPr>
          <w:rFonts w:ascii="Century Gothic" w:hAnsi="Century Gothic" w:cs="Arial"/>
          <w:bCs/>
          <w:sz w:val="20"/>
          <w:szCs w:val="20"/>
        </w:rPr>
      </w:pPr>
      <w:r w:rsidRPr="00F71718">
        <w:rPr>
          <w:rFonts w:ascii="Century Gothic" w:hAnsi="Century Gothic" w:cs="Arial"/>
          <w:bCs/>
          <w:sz w:val="20"/>
          <w:szCs w:val="20"/>
        </w:rPr>
        <w:t>Bezpieczeństwo</w:t>
      </w:r>
    </w:p>
    <w:p w14:paraId="2C18A6BA" w14:textId="77777777" w:rsidR="004E78CC" w:rsidRPr="00214BD8" w:rsidRDefault="004E78CC" w:rsidP="004E78CC">
      <w:pPr>
        <w:autoSpaceDE w:val="0"/>
        <w:autoSpaceDN w:val="0"/>
        <w:adjustRightInd w:val="0"/>
        <w:spacing w:after="0" w:line="276" w:lineRule="auto"/>
        <w:jc w:val="both"/>
        <w:rPr>
          <w:rFonts w:ascii="Century Gothic" w:hAnsi="Century Gothic" w:cs="Arial"/>
          <w:b/>
          <w:sz w:val="20"/>
          <w:szCs w:val="20"/>
        </w:rPr>
      </w:pPr>
      <w:r w:rsidRPr="00214BD8">
        <w:rPr>
          <w:rFonts w:ascii="Century Gothic" w:hAnsi="Century Gothic" w:cs="Arial"/>
          <w:sz w:val="20"/>
          <w:szCs w:val="20"/>
        </w:rPr>
        <w:t xml:space="preserve">Instalacje fotowoltaiczne jeżeli są wykonane poprawnie nie powinny zwiększać zagrożenia </w:t>
      </w:r>
      <w:r>
        <w:rPr>
          <w:rFonts w:ascii="Century Gothic" w:hAnsi="Century Gothic" w:cs="Arial"/>
          <w:sz w:val="20"/>
          <w:szCs w:val="20"/>
        </w:rPr>
        <w:br/>
      </w:r>
      <w:r w:rsidRPr="00214BD8">
        <w:rPr>
          <w:rFonts w:ascii="Century Gothic" w:hAnsi="Century Gothic" w:cs="Arial"/>
          <w:sz w:val="20"/>
          <w:szCs w:val="20"/>
        </w:rPr>
        <w:t xml:space="preserve">czy to pożarowego czy dla zdrowia i życia osób. </w:t>
      </w:r>
    </w:p>
    <w:p w14:paraId="48C0F2E2" w14:textId="77777777" w:rsidR="004E78CC" w:rsidRPr="00214BD8" w:rsidRDefault="004E78CC" w:rsidP="004E78CC">
      <w:pPr>
        <w:pStyle w:val="Nagwek1"/>
        <w:numPr>
          <w:ilvl w:val="0"/>
          <w:numId w:val="3"/>
        </w:numPr>
        <w:spacing w:line="276" w:lineRule="auto"/>
      </w:pPr>
      <w:bookmarkStart w:id="4" w:name="_Toc19607649"/>
      <w:bookmarkStart w:id="5" w:name="_Toc73968289"/>
      <w:r w:rsidRPr="00214BD8">
        <w:t>Architektura Systemu Fotowoltaicznego</w:t>
      </w:r>
      <w:bookmarkEnd w:id="4"/>
      <w:bookmarkEnd w:id="5"/>
    </w:p>
    <w:p w14:paraId="2D329342" w14:textId="77777777" w:rsidR="004E78CC" w:rsidRPr="00214BD8" w:rsidRDefault="004E78CC" w:rsidP="004E78CC">
      <w:pPr>
        <w:pStyle w:val="Nagwek2"/>
        <w:numPr>
          <w:ilvl w:val="1"/>
          <w:numId w:val="3"/>
        </w:numPr>
        <w:spacing w:line="276" w:lineRule="auto"/>
      </w:pPr>
      <w:bookmarkStart w:id="6" w:name="_Toc19607650"/>
      <w:bookmarkStart w:id="7" w:name="_Toc73968290"/>
      <w:r w:rsidRPr="00214BD8">
        <w:t>Moduły fotowoltaiczne</w:t>
      </w:r>
      <w:bookmarkEnd w:id="6"/>
      <w:bookmarkEnd w:id="7"/>
    </w:p>
    <w:p w14:paraId="0E13B15D" w14:textId="3B000EDD" w:rsidR="00656C93" w:rsidRDefault="00656C93" w:rsidP="00656C93">
      <w:pPr>
        <w:pStyle w:val="Standard"/>
        <w:spacing w:before="120" w:after="120" w:line="276" w:lineRule="auto"/>
        <w:ind w:left="360"/>
        <w:jc w:val="both"/>
        <w:rPr>
          <w:rFonts w:ascii="Century Gothic" w:hAnsi="Century Gothic" w:cs="Arial"/>
        </w:rPr>
      </w:pPr>
      <w:r w:rsidRPr="00C03A7C">
        <w:rPr>
          <w:rFonts w:ascii="Century Gothic" w:hAnsi="Century Gothic" w:cs="Arial"/>
        </w:rPr>
        <w:t>Wszystkie moduły fotowoltaiczne użyte w przedmiotowym zamówieniu muszą być jednego typu wyprodukowane przez jednego producenta. Instalacje fotowoltaiczne zaprojektowano z</w:t>
      </w:r>
      <w:r w:rsidR="008D14D1">
        <w:rPr>
          <w:rFonts w:ascii="Century Gothic" w:hAnsi="Century Gothic" w:cs="Arial"/>
        </w:rPr>
        <w:t> </w:t>
      </w:r>
      <w:r w:rsidRPr="00C03A7C">
        <w:rPr>
          <w:rFonts w:ascii="Century Gothic" w:hAnsi="Century Gothic" w:cs="Arial"/>
        </w:rPr>
        <w:t>modułów fotowoltaicznyc</w:t>
      </w:r>
      <w:r w:rsidR="008D14D1">
        <w:rPr>
          <w:rFonts w:ascii="Century Gothic" w:hAnsi="Century Gothic" w:cs="Arial"/>
        </w:rPr>
        <w:t>h</w:t>
      </w:r>
      <w:r w:rsidRPr="00C03A7C">
        <w:rPr>
          <w:rFonts w:ascii="Century Gothic" w:hAnsi="Century Gothic" w:cs="Arial"/>
        </w:rPr>
        <w:t xml:space="preserve"> opartych na ogniwach monokrystalicznych, Zamawiający po podpisaniu umowy (do każdej dostawy modułów) wymaga przedłożenia listy wykonanych testów elektroluminescencyjnych dla każdego dostarczonego modułu fotowoltaicznego. Zamawiający przed podpisaniem umowy wezwie Wykonawcę do przedłożenia raportu z badań przeprowadzonego przez niezależną jednostkę badawczą do zweryfikowania spełnienia wymagań przedstawionych w tabeli nr 1.</w:t>
      </w:r>
    </w:p>
    <w:tbl>
      <w:tblPr>
        <w:tblStyle w:val="Tabela-Siatka"/>
        <w:tblW w:w="9351" w:type="dxa"/>
        <w:tblLook w:val="04A0" w:firstRow="1" w:lastRow="0" w:firstColumn="1" w:lastColumn="0" w:noHBand="0" w:noVBand="1"/>
      </w:tblPr>
      <w:tblGrid>
        <w:gridCol w:w="639"/>
        <w:gridCol w:w="3184"/>
        <w:gridCol w:w="5528"/>
      </w:tblGrid>
      <w:tr w:rsidR="00656C93" w:rsidRPr="00C03A7C" w14:paraId="21BAF87E" w14:textId="77777777" w:rsidTr="00656C93">
        <w:tc>
          <w:tcPr>
            <w:tcW w:w="639" w:type="dxa"/>
          </w:tcPr>
          <w:p w14:paraId="5D2DCB1B"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 xml:space="preserve">Lp. </w:t>
            </w:r>
          </w:p>
        </w:tc>
        <w:tc>
          <w:tcPr>
            <w:tcW w:w="3184" w:type="dxa"/>
          </w:tcPr>
          <w:p w14:paraId="40D5A266"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 xml:space="preserve">Opis wymagań </w:t>
            </w:r>
          </w:p>
        </w:tc>
        <w:tc>
          <w:tcPr>
            <w:tcW w:w="5528" w:type="dxa"/>
          </w:tcPr>
          <w:p w14:paraId="5EC409DB"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 xml:space="preserve">Parametry wymagane </w:t>
            </w:r>
          </w:p>
        </w:tc>
      </w:tr>
      <w:tr w:rsidR="00656C93" w:rsidRPr="00C03A7C" w14:paraId="7C4677D2" w14:textId="77777777" w:rsidTr="00656C93">
        <w:tc>
          <w:tcPr>
            <w:tcW w:w="639" w:type="dxa"/>
          </w:tcPr>
          <w:p w14:paraId="1CDBBCC3"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1</w:t>
            </w:r>
          </w:p>
        </w:tc>
        <w:tc>
          <w:tcPr>
            <w:tcW w:w="3184" w:type="dxa"/>
          </w:tcPr>
          <w:p w14:paraId="34E54727"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Typ modułu</w:t>
            </w:r>
          </w:p>
        </w:tc>
        <w:tc>
          <w:tcPr>
            <w:tcW w:w="5528" w:type="dxa"/>
            <w:vAlign w:val="center"/>
          </w:tcPr>
          <w:p w14:paraId="5AE7737D"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Monokrystaliczny</w:t>
            </w:r>
          </w:p>
        </w:tc>
      </w:tr>
      <w:tr w:rsidR="00656C93" w:rsidRPr="00C03A7C" w14:paraId="70A5CAAB" w14:textId="77777777" w:rsidTr="00656C93">
        <w:trPr>
          <w:trHeight w:val="439"/>
        </w:trPr>
        <w:tc>
          <w:tcPr>
            <w:tcW w:w="639" w:type="dxa"/>
          </w:tcPr>
          <w:p w14:paraId="366FA555"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2</w:t>
            </w:r>
          </w:p>
        </w:tc>
        <w:tc>
          <w:tcPr>
            <w:tcW w:w="3184" w:type="dxa"/>
          </w:tcPr>
          <w:p w14:paraId="74267309"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Moc modułu</w:t>
            </w:r>
          </w:p>
        </w:tc>
        <w:tc>
          <w:tcPr>
            <w:tcW w:w="5528" w:type="dxa"/>
            <w:vAlign w:val="center"/>
          </w:tcPr>
          <w:p w14:paraId="02181337"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Min.: 385 Wp (standardowe warunki testu: napromieniowanie 1000 W/m</w:t>
            </w:r>
            <w:r w:rsidRPr="00C03A7C">
              <w:rPr>
                <w:rFonts w:ascii="Century Gothic" w:hAnsi="Century Gothic" w:cs="Times New Roman"/>
                <w:sz w:val="20"/>
                <w:szCs w:val="20"/>
                <w:vertAlign w:val="superscript"/>
              </w:rPr>
              <w:t>2</w:t>
            </w:r>
            <w:r w:rsidRPr="00C03A7C">
              <w:rPr>
                <w:rFonts w:ascii="Century Gothic" w:hAnsi="Century Gothic" w:cs="Times New Roman"/>
                <w:sz w:val="20"/>
                <w:szCs w:val="20"/>
              </w:rPr>
              <w:t>, temperatura ogniw 25˚C i współczynnik masy powietrza AM 1,5)</w:t>
            </w:r>
          </w:p>
        </w:tc>
      </w:tr>
      <w:tr w:rsidR="00656C93" w:rsidRPr="00C03A7C" w14:paraId="34B1ACFD" w14:textId="77777777" w:rsidTr="00656C93">
        <w:tc>
          <w:tcPr>
            <w:tcW w:w="639" w:type="dxa"/>
          </w:tcPr>
          <w:p w14:paraId="235CE9FA"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3</w:t>
            </w:r>
          </w:p>
        </w:tc>
        <w:tc>
          <w:tcPr>
            <w:tcW w:w="3184" w:type="dxa"/>
          </w:tcPr>
          <w:p w14:paraId="3E88DCEF"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Sprawność modułu</w:t>
            </w:r>
          </w:p>
          <w:p w14:paraId="239090BF" w14:textId="0CF9A535" w:rsidR="00656C93" w:rsidRPr="00C03A7C" w:rsidRDefault="00656C93" w:rsidP="00656C93">
            <w:pPr>
              <w:rPr>
                <w:rFonts w:ascii="Century Gothic" w:hAnsi="Century Gothic" w:cs="Times New Roman"/>
                <w:sz w:val="20"/>
                <w:szCs w:val="20"/>
              </w:rPr>
            </w:pPr>
          </w:p>
        </w:tc>
        <w:tc>
          <w:tcPr>
            <w:tcW w:w="5528" w:type="dxa"/>
            <w:vAlign w:val="center"/>
          </w:tcPr>
          <w:p w14:paraId="7C0DB3A5"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Min.: 20,1 % (standardowe warunki testu: napromieniowanie 1000 W/m</w:t>
            </w:r>
            <w:r w:rsidRPr="00C03A7C">
              <w:rPr>
                <w:rFonts w:ascii="Century Gothic" w:hAnsi="Century Gothic" w:cs="Times New Roman"/>
                <w:sz w:val="20"/>
                <w:szCs w:val="20"/>
                <w:vertAlign w:val="superscript"/>
              </w:rPr>
              <w:t>2</w:t>
            </w:r>
            <w:r w:rsidRPr="00C03A7C">
              <w:rPr>
                <w:rFonts w:ascii="Century Gothic" w:hAnsi="Century Gothic" w:cs="Times New Roman"/>
                <w:sz w:val="20"/>
                <w:szCs w:val="20"/>
              </w:rPr>
              <w:t>, temperatura ogniw 25˚C i współczynnik masy powietrza AM 1,5)</w:t>
            </w:r>
          </w:p>
        </w:tc>
      </w:tr>
      <w:tr w:rsidR="00656C93" w:rsidRPr="00C03A7C" w14:paraId="68DF330C" w14:textId="77777777" w:rsidTr="00656C93">
        <w:tc>
          <w:tcPr>
            <w:tcW w:w="639" w:type="dxa"/>
          </w:tcPr>
          <w:p w14:paraId="1F463D0E"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4</w:t>
            </w:r>
          </w:p>
        </w:tc>
        <w:tc>
          <w:tcPr>
            <w:tcW w:w="3184" w:type="dxa"/>
          </w:tcPr>
          <w:p w14:paraId="64A0FF13"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 xml:space="preserve">Tolerancja mocy  </w:t>
            </w:r>
          </w:p>
        </w:tc>
        <w:tc>
          <w:tcPr>
            <w:tcW w:w="5528" w:type="dxa"/>
            <w:vAlign w:val="center"/>
          </w:tcPr>
          <w:p w14:paraId="0F667690"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0~+3 % (standardowe warunki testu: napromieniowanie 1000 W/m</w:t>
            </w:r>
            <w:r w:rsidRPr="00C03A7C">
              <w:rPr>
                <w:rFonts w:ascii="Century Gothic" w:hAnsi="Century Gothic" w:cs="Times New Roman"/>
                <w:sz w:val="20"/>
                <w:szCs w:val="20"/>
                <w:vertAlign w:val="superscript"/>
              </w:rPr>
              <w:t>2</w:t>
            </w:r>
            <w:r w:rsidRPr="00C03A7C">
              <w:rPr>
                <w:rFonts w:ascii="Century Gothic" w:hAnsi="Century Gothic" w:cs="Times New Roman"/>
                <w:sz w:val="20"/>
                <w:szCs w:val="20"/>
              </w:rPr>
              <w:t>, temperatura ogniw 25˚C i współczynnik masy powietrza AM 1,5)</w:t>
            </w:r>
          </w:p>
        </w:tc>
      </w:tr>
      <w:tr w:rsidR="00656C93" w:rsidRPr="00C03A7C" w14:paraId="2A2B56ED" w14:textId="77777777" w:rsidTr="00656C93">
        <w:tc>
          <w:tcPr>
            <w:tcW w:w="639" w:type="dxa"/>
          </w:tcPr>
          <w:p w14:paraId="55B6512A"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5</w:t>
            </w:r>
          </w:p>
        </w:tc>
        <w:tc>
          <w:tcPr>
            <w:tcW w:w="3184" w:type="dxa"/>
          </w:tcPr>
          <w:p w14:paraId="4E54911F"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Współczynnik wypełnienia FF</w:t>
            </w:r>
          </w:p>
        </w:tc>
        <w:tc>
          <w:tcPr>
            <w:tcW w:w="5528" w:type="dxa"/>
            <w:vAlign w:val="center"/>
          </w:tcPr>
          <w:p w14:paraId="1D503C70" w14:textId="1CA00F6D" w:rsidR="00656C93" w:rsidRPr="00C03A7C" w:rsidRDefault="001A5A2B" w:rsidP="00656C93">
            <w:pPr>
              <w:rPr>
                <w:rFonts w:ascii="Century Gothic" w:hAnsi="Century Gothic" w:cs="Times New Roman"/>
                <w:sz w:val="20"/>
                <w:szCs w:val="20"/>
              </w:rPr>
            </w:pPr>
            <w:r>
              <w:rPr>
                <w:rFonts w:ascii="Century Gothic" w:hAnsi="Century Gothic" w:cs="Times New Roman"/>
                <w:sz w:val="20"/>
                <w:szCs w:val="20"/>
              </w:rPr>
              <w:t>Min.: 78</w:t>
            </w:r>
            <w:r w:rsidR="00656C93" w:rsidRPr="00C03A7C">
              <w:rPr>
                <w:rFonts w:ascii="Century Gothic" w:hAnsi="Century Gothic" w:cs="Times New Roman"/>
                <w:sz w:val="20"/>
                <w:szCs w:val="20"/>
              </w:rPr>
              <w:t>%</w:t>
            </w:r>
          </w:p>
        </w:tc>
      </w:tr>
      <w:tr w:rsidR="00656C93" w:rsidRPr="00C03A7C" w14:paraId="1BB8DAC2" w14:textId="77777777" w:rsidTr="00656C93">
        <w:tc>
          <w:tcPr>
            <w:tcW w:w="639" w:type="dxa"/>
          </w:tcPr>
          <w:p w14:paraId="5BB28B73"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6</w:t>
            </w:r>
          </w:p>
        </w:tc>
        <w:tc>
          <w:tcPr>
            <w:tcW w:w="3184" w:type="dxa"/>
          </w:tcPr>
          <w:p w14:paraId="6B9CB44F"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 xml:space="preserve">Współczynnik temp. dla Pmax (potwierdzone raportem z badań przeprowadzonym przez niezależną jednostkę badawczą) </w:t>
            </w:r>
          </w:p>
        </w:tc>
        <w:tc>
          <w:tcPr>
            <w:tcW w:w="5528" w:type="dxa"/>
            <w:vAlign w:val="center"/>
          </w:tcPr>
          <w:p w14:paraId="75BE2C5D" w14:textId="27A91C67" w:rsidR="00656C93" w:rsidRPr="00C03A7C" w:rsidRDefault="00734C4D" w:rsidP="00656C93">
            <w:pPr>
              <w:rPr>
                <w:rFonts w:ascii="Century Gothic" w:hAnsi="Century Gothic" w:cs="Times New Roman"/>
                <w:sz w:val="20"/>
                <w:szCs w:val="20"/>
              </w:rPr>
            </w:pPr>
            <w:r>
              <w:rPr>
                <w:rFonts w:ascii="Century Gothic" w:hAnsi="Century Gothic" w:cs="Times New Roman"/>
                <w:sz w:val="20"/>
                <w:szCs w:val="20"/>
              </w:rPr>
              <w:t>-0,36 %/˚C   (zakres od 0 do -0,36</w:t>
            </w:r>
            <w:r w:rsidR="00656C93" w:rsidRPr="00C03A7C">
              <w:rPr>
                <w:rFonts w:ascii="Century Gothic" w:hAnsi="Century Gothic" w:cs="Times New Roman"/>
                <w:sz w:val="20"/>
                <w:szCs w:val="20"/>
              </w:rPr>
              <w:t xml:space="preserve"> %/˚C)</w:t>
            </w:r>
          </w:p>
        </w:tc>
      </w:tr>
      <w:tr w:rsidR="00656C93" w:rsidRPr="00C03A7C" w14:paraId="6E2A9494" w14:textId="77777777" w:rsidTr="00656C93">
        <w:tc>
          <w:tcPr>
            <w:tcW w:w="639" w:type="dxa"/>
          </w:tcPr>
          <w:p w14:paraId="1DACF867"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7</w:t>
            </w:r>
          </w:p>
        </w:tc>
        <w:tc>
          <w:tcPr>
            <w:tcW w:w="3184" w:type="dxa"/>
          </w:tcPr>
          <w:p w14:paraId="0FC25C8A"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 xml:space="preserve">Liniowa gwarancja mocy </w:t>
            </w:r>
          </w:p>
        </w:tc>
        <w:tc>
          <w:tcPr>
            <w:tcW w:w="5528" w:type="dxa"/>
            <w:vAlign w:val="center"/>
          </w:tcPr>
          <w:p w14:paraId="2E64DACC"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Min.: 80% po 25 latach</w:t>
            </w:r>
          </w:p>
        </w:tc>
      </w:tr>
      <w:tr w:rsidR="00656C93" w:rsidRPr="00C03A7C" w14:paraId="684C27B8" w14:textId="77777777" w:rsidTr="00656C93">
        <w:tc>
          <w:tcPr>
            <w:tcW w:w="639" w:type="dxa"/>
          </w:tcPr>
          <w:p w14:paraId="7292F51D"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8</w:t>
            </w:r>
          </w:p>
        </w:tc>
        <w:tc>
          <w:tcPr>
            <w:tcW w:w="3184" w:type="dxa"/>
          </w:tcPr>
          <w:p w14:paraId="0AD2436A"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Gwarancja producenta</w:t>
            </w:r>
          </w:p>
        </w:tc>
        <w:tc>
          <w:tcPr>
            <w:tcW w:w="5528" w:type="dxa"/>
            <w:vAlign w:val="center"/>
          </w:tcPr>
          <w:p w14:paraId="3F70DFF2"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Min.: 10 lat</w:t>
            </w:r>
          </w:p>
        </w:tc>
      </w:tr>
      <w:tr w:rsidR="00656C93" w:rsidRPr="00C03A7C" w14:paraId="60B6F094" w14:textId="77777777" w:rsidTr="00656C93">
        <w:tc>
          <w:tcPr>
            <w:tcW w:w="639" w:type="dxa"/>
          </w:tcPr>
          <w:p w14:paraId="4C9CB1C2"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9</w:t>
            </w:r>
          </w:p>
        </w:tc>
        <w:tc>
          <w:tcPr>
            <w:tcW w:w="3184" w:type="dxa"/>
          </w:tcPr>
          <w:p w14:paraId="325C393E"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 xml:space="preserve">Ilość BB na ogniwie </w:t>
            </w:r>
          </w:p>
        </w:tc>
        <w:tc>
          <w:tcPr>
            <w:tcW w:w="5528" w:type="dxa"/>
            <w:vAlign w:val="center"/>
          </w:tcPr>
          <w:p w14:paraId="170CCA3B"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Min.: 5 szt.</w:t>
            </w:r>
          </w:p>
        </w:tc>
      </w:tr>
      <w:tr w:rsidR="00656C93" w:rsidRPr="00C03A7C" w14:paraId="5D66B100" w14:textId="77777777" w:rsidTr="00656C93">
        <w:tc>
          <w:tcPr>
            <w:tcW w:w="639" w:type="dxa"/>
          </w:tcPr>
          <w:p w14:paraId="653851FA"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10</w:t>
            </w:r>
          </w:p>
        </w:tc>
        <w:tc>
          <w:tcPr>
            <w:tcW w:w="3184" w:type="dxa"/>
          </w:tcPr>
          <w:p w14:paraId="3CADD975"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Powierzchnia modułu (potwierdzone raportem z badań przeprowadzonym przez niezależną jednostkę badawczą)</w:t>
            </w:r>
          </w:p>
        </w:tc>
        <w:tc>
          <w:tcPr>
            <w:tcW w:w="5528" w:type="dxa"/>
            <w:vAlign w:val="center"/>
          </w:tcPr>
          <w:p w14:paraId="747C3E15"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Max.: 1,915 m</w:t>
            </w:r>
            <w:r w:rsidRPr="00C03A7C">
              <w:rPr>
                <w:rFonts w:ascii="Century Gothic" w:hAnsi="Century Gothic" w:cs="Times New Roman"/>
                <w:sz w:val="20"/>
                <w:szCs w:val="20"/>
                <w:vertAlign w:val="superscript"/>
              </w:rPr>
              <w:t xml:space="preserve">2 </w:t>
            </w:r>
            <w:r w:rsidRPr="00C03A7C">
              <w:rPr>
                <w:rFonts w:ascii="Century Gothic" w:hAnsi="Century Gothic" w:cs="Times New Roman"/>
                <w:sz w:val="20"/>
                <w:szCs w:val="20"/>
              </w:rPr>
              <w:t xml:space="preserve">(Przy podaniu zakresu w wymiarze modułu w karcie katalogowej (±) do weryfikacji zostaje przyjęta największa możliwa powierzchnia zaproponowanego modułu)   </w:t>
            </w:r>
          </w:p>
        </w:tc>
      </w:tr>
      <w:tr w:rsidR="00656C93" w:rsidRPr="00C03A7C" w14:paraId="56C3570D" w14:textId="77777777" w:rsidTr="00656C93">
        <w:tc>
          <w:tcPr>
            <w:tcW w:w="639" w:type="dxa"/>
          </w:tcPr>
          <w:p w14:paraId="47A13321"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11</w:t>
            </w:r>
          </w:p>
        </w:tc>
        <w:tc>
          <w:tcPr>
            <w:tcW w:w="3184" w:type="dxa"/>
          </w:tcPr>
          <w:p w14:paraId="0E334292"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Szerokość ramy modułu</w:t>
            </w:r>
          </w:p>
        </w:tc>
        <w:tc>
          <w:tcPr>
            <w:tcW w:w="5528" w:type="dxa"/>
            <w:vAlign w:val="center"/>
          </w:tcPr>
          <w:p w14:paraId="5F8D9CC0"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Min.: 30 mm</w:t>
            </w:r>
          </w:p>
        </w:tc>
      </w:tr>
      <w:tr w:rsidR="00656C93" w:rsidRPr="00C03A7C" w14:paraId="65AF7D6E" w14:textId="77777777" w:rsidTr="00656C93">
        <w:tc>
          <w:tcPr>
            <w:tcW w:w="639" w:type="dxa"/>
          </w:tcPr>
          <w:p w14:paraId="1EEF7DBE"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12</w:t>
            </w:r>
          </w:p>
        </w:tc>
        <w:tc>
          <w:tcPr>
            <w:tcW w:w="3184" w:type="dxa"/>
          </w:tcPr>
          <w:p w14:paraId="64B7AAB4"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Wytrzymałość mechaniczna na obciążenie od śniegu (potwierdzone raportem z badań przeprowadzonym przez niezależną jednostkę badawczą)</w:t>
            </w:r>
          </w:p>
        </w:tc>
        <w:tc>
          <w:tcPr>
            <w:tcW w:w="5528" w:type="dxa"/>
            <w:vAlign w:val="center"/>
          </w:tcPr>
          <w:p w14:paraId="751C9C92"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Min.: 5400 Pa</w:t>
            </w:r>
          </w:p>
        </w:tc>
      </w:tr>
      <w:tr w:rsidR="00656C93" w:rsidRPr="00C03A7C" w14:paraId="66A90D88" w14:textId="77777777" w:rsidTr="00656C93">
        <w:tc>
          <w:tcPr>
            <w:tcW w:w="639" w:type="dxa"/>
          </w:tcPr>
          <w:p w14:paraId="186BD07C"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lastRenderedPageBreak/>
              <w:t>13</w:t>
            </w:r>
          </w:p>
        </w:tc>
        <w:tc>
          <w:tcPr>
            <w:tcW w:w="3184" w:type="dxa"/>
          </w:tcPr>
          <w:p w14:paraId="7B29F19F"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Wytrzymałość mechaniczna na parcie i ssanie wiatru (potwierdzone raportem z badań przeprowadzonym przez niezależną jednostkę badawczą)</w:t>
            </w:r>
          </w:p>
        </w:tc>
        <w:tc>
          <w:tcPr>
            <w:tcW w:w="5528" w:type="dxa"/>
            <w:vAlign w:val="center"/>
          </w:tcPr>
          <w:p w14:paraId="13275308"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Min.: 2400 Pa</w:t>
            </w:r>
          </w:p>
        </w:tc>
      </w:tr>
      <w:tr w:rsidR="00656C93" w:rsidRPr="00C03A7C" w14:paraId="0F3F3852" w14:textId="77777777" w:rsidTr="00656C93">
        <w:tc>
          <w:tcPr>
            <w:tcW w:w="639" w:type="dxa"/>
          </w:tcPr>
          <w:p w14:paraId="7E78FA03"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14</w:t>
            </w:r>
          </w:p>
        </w:tc>
        <w:tc>
          <w:tcPr>
            <w:tcW w:w="3184" w:type="dxa"/>
          </w:tcPr>
          <w:p w14:paraId="021C3C9B"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Zakres temperatur</w:t>
            </w:r>
          </w:p>
        </w:tc>
        <w:tc>
          <w:tcPr>
            <w:tcW w:w="5528" w:type="dxa"/>
            <w:vAlign w:val="center"/>
          </w:tcPr>
          <w:p w14:paraId="104DAEFF"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Od -40 do +85˚C lub szerszy</w:t>
            </w:r>
          </w:p>
        </w:tc>
      </w:tr>
      <w:tr w:rsidR="00656C93" w:rsidRPr="00C03A7C" w14:paraId="145D1BD0" w14:textId="77777777" w:rsidTr="00656C93">
        <w:tc>
          <w:tcPr>
            <w:tcW w:w="639" w:type="dxa"/>
          </w:tcPr>
          <w:p w14:paraId="07605771"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15</w:t>
            </w:r>
          </w:p>
        </w:tc>
        <w:tc>
          <w:tcPr>
            <w:tcW w:w="3184" w:type="dxa"/>
          </w:tcPr>
          <w:p w14:paraId="16073FA1"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Certyfikaty</w:t>
            </w:r>
          </w:p>
        </w:tc>
        <w:tc>
          <w:tcPr>
            <w:tcW w:w="5528" w:type="dxa"/>
            <w:vAlign w:val="center"/>
          </w:tcPr>
          <w:p w14:paraId="2F20B218"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IEC 61215, IEC 61730</w:t>
            </w:r>
          </w:p>
        </w:tc>
      </w:tr>
      <w:tr w:rsidR="00656C93" w:rsidRPr="00C03A7C" w14:paraId="35EDBEC1" w14:textId="77777777" w:rsidTr="00656C93">
        <w:tc>
          <w:tcPr>
            <w:tcW w:w="639" w:type="dxa"/>
          </w:tcPr>
          <w:p w14:paraId="5300ACEA"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16</w:t>
            </w:r>
          </w:p>
        </w:tc>
        <w:tc>
          <w:tcPr>
            <w:tcW w:w="3184" w:type="dxa"/>
          </w:tcPr>
          <w:p w14:paraId="5BF6693E"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 xml:space="preserve">Data produkcji </w:t>
            </w:r>
          </w:p>
        </w:tc>
        <w:tc>
          <w:tcPr>
            <w:tcW w:w="5528" w:type="dxa"/>
            <w:vAlign w:val="center"/>
          </w:tcPr>
          <w:p w14:paraId="1730605E"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Nie starsze niż 6 miesięcy przed datą montażu</w:t>
            </w:r>
          </w:p>
        </w:tc>
      </w:tr>
      <w:tr w:rsidR="00656C93" w:rsidRPr="00C03A7C" w14:paraId="17CB4841" w14:textId="77777777" w:rsidTr="00656C93">
        <w:trPr>
          <w:trHeight w:val="58"/>
        </w:trPr>
        <w:tc>
          <w:tcPr>
            <w:tcW w:w="639" w:type="dxa"/>
          </w:tcPr>
          <w:p w14:paraId="7CBBCC53"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17</w:t>
            </w:r>
          </w:p>
        </w:tc>
        <w:tc>
          <w:tcPr>
            <w:tcW w:w="3184" w:type="dxa"/>
          </w:tcPr>
          <w:p w14:paraId="4B9A80AA"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 xml:space="preserve">Wymagania dodatkowe </w:t>
            </w:r>
          </w:p>
        </w:tc>
        <w:tc>
          <w:tcPr>
            <w:tcW w:w="5528" w:type="dxa"/>
            <w:vAlign w:val="center"/>
          </w:tcPr>
          <w:p w14:paraId="0146E4FC" w14:textId="77777777" w:rsidR="00656C93" w:rsidRPr="00C03A7C" w:rsidRDefault="00656C93" w:rsidP="00656C93">
            <w:pPr>
              <w:rPr>
                <w:rFonts w:ascii="Century Gothic" w:hAnsi="Century Gothic" w:cs="Times New Roman"/>
                <w:sz w:val="20"/>
                <w:szCs w:val="20"/>
              </w:rPr>
            </w:pPr>
            <w:r w:rsidRPr="00C03A7C">
              <w:rPr>
                <w:rFonts w:ascii="Century Gothic" w:hAnsi="Century Gothic" w:cs="Times New Roman"/>
                <w:sz w:val="20"/>
                <w:szCs w:val="20"/>
              </w:rPr>
              <w:t>Warunkiem koniecznym jest również dostarczenie Zamawiającemu listy wykonanych testów elektroluminescencyjnych (tzw. flash test) dla każdego dostarczonego modułu fotowoltaicznego do przedmiotowych instalacji do odbiorów częściowych wg harmonogramu rzeczowo – finansowego.</w:t>
            </w:r>
          </w:p>
        </w:tc>
      </w:tr>
    </w:tbl>
    <w:p w14:paraId="46047093" w14:textId="4222A022" w:rsidR="004E78CC" w:rsidRDefault="00656C93" w:rsidP="00656C93">
      <w:pPr>
        <w:pStyle w:val="Standard"/>
        <w:spacing w:before="120" w:after="120" w:line="276" w:lineRule="auto"/>
        <w:ind w:left="360"/>
        <w:jc w:val="both"/>
        <w:rPr>
          <w:rFonts w:ascii="Century Gothic" w:hAnsi="Century Gothic" w:cs="Arial"/>
        </w:rPr>
      </w:pPr>
      <w:r w:rsidRPr="00C03A7C">
        <w:rPr>
          <w:rFonts w:ascii="Century Gothic" w:hAnsi="Century Gothic"/>
        </w:rPr>
        <w:t>Tabela nr 1. Podstawowe minimalne parametry techniczne modułów fotowoltaicznych</w:t>
      </w:r>
    </w:p>
    <w:p w14:paraId="5A22D516" w14:textId="77777777" w:rsidR="004E78CC" w:rsidRDefault="004E78CC" w:rsidP="004E78CC">
      <w:pPr>
        <w:pStyle w:val="Nagwek2"/>
        <w:spacing w:line="276" w:lineRule="auto"/>
      </w:pPr>
      <w:bookmarkStart w:id="8" w:name="_Toc19607651"/>
    </w:p>
    <w:p w14:paraId="0555A182" w14:textId="77777777" w:rsidR="004E78CC" w:rsidRPr="00214BD8" w:rsidRDefault="004E78CC" w:rsidP="004E78CC">
      <w:pPr>
        <w:pStyle w:val="Nagwek2"/>
        <w:numPr>
          <w:ilvl w:val="1"/>
          <w:numId w:val="4"/>
        </w:numPr>
        <w:spacing w:line="276" w:lineRule="auto"/>
        <w:ind w:left="1134"/>
      </w:pPr>
      <w:bookmarkStart w:id="9" w:name="_Toc73968291"/>
      <w:r w:rsidRPr="00214BD8">
        <w:t>Inwerter</w:t>
      </w:r>
      <w:bookmarkEnd w:id="8"/>
      <w:bookmarkEnd w:id="9"/>
    </w:p>
    <w:p w14:paraId="1BC47EA7" w14:textId="77777777" w:rsidR="001A5A2B" w:rsidRDefault="001A5A2B" w:rsidP="001A5A2B">
      <w:pPr>
        <w:pStyle w:val="Akapitzlist"/>
        <w:autoSpaceDE w:val="0"/>
        <w:autoSpaceDN w:val="0"/>
        <w:adjustRightInd w:val="0"/>
        <w:spacing w:before="240" w:after="0" w:line="276" w:lineRule="auto"/>
        <w:ind w:left="360"/>
        <w:jc w:val="both"/>
        <w:rPr>
          <w:rFonts w:ascii="Century Gothic" w:hAnsi="Century Gothic" w:cs="Arial"/>
          <w:sz w:val="20"/>
          <w:szCs w:val="20"/>
        </w:rPr>
      </w:pPr>
      <w:r w:rsidRPr="001A5A2B">
        <w:rPr>
          <w:rFonts w:ascii="Century Gothic" w:hAnsi="Century Gothic" w:cs="Arial"/>
          <w:sz w:val="20"/>
          <w:szCs w:val="20"/>
        </w:rPr>
        <w:t>W instalacji należy zastosować falowniki mające na celu przetworzenie prądu stałego z wyjścia paneli na prąd przemienny sieci dystrybucyjnej. Zastosowane falowniki muszą charakteryzować się stopniem ochrony minimum IP65, uwzględniające należytą odporność na warunki atmosferyczne (temperatura pracy -20</w:t>
      </w:r>
      <w:r w:rsidRPr="001A5A2B">
        <w:rPr>
          <w:rFonts w:ascii="Arial" w:hAnsi="Arial" w:cs="Arial"/>
          <w:sz w:val="20"/>
          <w:szCs w:val="20"/>
        </w:rPr>
        <w:t>⁰</w:t>
      </w:r>
      <w:r w:rsidRPr="001A5A2B">
        <w:rPr>
          <w:rFonts w:ascii="Century Gothic" w:hAnsi="Century Gothic" w:cs="Arial"/>
          <w:sz w:val="20"/>
          <w:szCs w:val="20"/>
        </w:rPr>
        <w:t>C do +50</w:t>
      </w:r>
      <w:r w:rsidRPr="001A5A2B">
        <w:rPr>
          <w:rFonts w:ascii="Arial" w:hAnsi="Arial" w:cs="Arial"/>
          <w:sz w:val="20"/>
          <w:szCs w:val="20"/>
        </w:rPr>
        <w:t>⁰</w:t>
      </w:r>
      <w:r w:rsidRPr="001A5A2B">
        <w:rPr>
          <w:rFonts w:ascii="Century Gothic" w:hAnsi="Century Gothic" w:cs="Arial"/>
          <w:sz w:val="20"/>
          <w:szCs w:val="20"/>
        </w:rPr>
        <w:t>C) oraz wysokie bezpiecze</w:t>
      </w:r>
      <w:r w:rsidRPr="001A5A2B">
        <w:rPr>
          <w:rFonts w:ascii="Century Gothic" w:hAnsi="Century Gothic" w:cs="Century Gothic"/>
          <w:sz w:val="20"/>
          <w:szCs w:val="20"/>
        </w:rPr>
        <w:t>ń</w:t>
      </w:r>
      <w:r w:rsidRPr="001A5A2B">
        <w:rPr>
          <w:rFonts w:ascii="Century Gothic" w:hAnsi="Century Gothic" w:cs="Arial"/>
          <w:sz w:val="20"/>
          <w:szCs w:val="20"/>
        </w:rPr>
        <w:t>stwo dla u</w:t>
      </w:r>
      <w:r w:rsidRPr="001A5A2B">
        <w:rPr>
          <w:rFonts w:ascii="Century Gothic" w:hAnsi="Century Gothic" w:cs="Century Gothic"/>
          <w:sz w:val="20"/>
          <w:szCs w:val="20"/>
        </w:rPr>
        <w:t>ż</w:t>
      </w:r>
      <w:r w:rsidRPr="001A5A2B">
        <w:rPr>
          <w:rFonts w:ascii="Century Gothic" w:hAnsi="Century Gothic" w:cs="Arial"/>
          <w:sz w:val="20"/>
          <w:szCs w:val="20"/>
        </w:rPr>
        <w:t>ytkownik</w:t>
      </w:r>
      <w:r w:rsidRPr="001A5A2B">
        <w:rPr>
          <w:rFonts w:ascii="Century Gothic" w:hAnsi="Century Gothic" w:cs="Century Gothic"/>
          <w:sz w:val="20"/>
          <w:szCs w:val="20"/>
        </w:rPr>
        <w:t>ó</w:t>
      </w:r>
      <w:r w:rsidRPr="001A5A2B">
        <w:rPr>
          <w:rFonts w:ascii="Century Gothic" w:hAnsi="Century Gothic" w:cs="Arial"/>
          <w:sz w:val="20"/>
          <w:szCs w:val="20"/>
        </w:rPr>
        <w:t>w. Inwertery winny zosta</w:t>
      </w:r>
      <w:r w:rsidRPr="001A5A2B">
        <w:rPr>
          <w:rFonts w:ascii="Century Gothic" w:hAnsi="Century Gothic" w:cs="Century Gothic"/>
          <w:sz w:val="20"/>
          <w:szCs w:val="20"/>
        </w:rPr>
        <w:t>ć</w:t>
      </w:r>
      <w:r w:rsidRPr="001A5A2B">
        <w:rPr>
          <w:rFonts w:ascii="Century Gothic" w:hAnsi="Century Gothic" w:cs="Arial"/>
          <w:sz w:val="20"/>
          <w:szCs w:val="20"/>
        </w:rPr>
        <w:t xml:space="preserve"> wyposa</w:t>
      </w:r>
      <w:r w:rsidRPr="001A5A2B">
        <w:rPr>
          <w:rFonts w:ascii="Century Gothic" w:hAnsi="Century Gothic" w:cs="Century Gothic"/>
          <w:sz w:val="20"/>
          <w:szCs w:val="20"/>
        </w:rPr>
        <w:t>ż</w:t>
      </w:r>
      <w:r w:rsidRPr="001A5A2B">
        <w:rPr>
          <w:rFonts w:ascii="Century Gothic" w:hAnsi="Century Gothic" w:cs="Arial"/>
          <w:sz w:val="20"/>
          <w:szCs w:val="20"/>
        </w:rPr>
        <w:t>one w system pomiaru izolacji w cz</w:t>
      </w:r>
      <w:r w:rsidRPr="001A5A2B">
        <w:rPr>
          <w:rFonts w:ascii="Century Gothic" w:hAnsi="Century Gothic" w:cs="Century Gothic"/>
          <w:sz w:val="20"/>
          <w:szCs w:val="20"/>
        </w:rPr>
        <w:t>ęś</w:t>
      </w:r>
      <w:r w:rsidRPr="001A5A2B">
        <w:rPr>
          <w:rFonts w:ascii="Century Gothic" w:hAnsi="Century Gothic" w:cs="Arial"/>
          <w:sz w:val="20"/>
          <w:szCs w:val="20"/>
        </w:rPr>
        <w:t>ci DC, pozwalaj</w:t>
      </w:r>
      <w:r w:rsidRPr="001A5A2B">
        <w:rPr>
          <w:rFonts w:ascii="Century Gothic" w:hAnsi="Century Gothic" w:cs="Century Gothic"/>
          <w:sz w:val="20"/>
          <w:szCs w:val="20"/>
        </w:rPr>
        <w:t>ą</w:t>
      </w:r>
      <w:r w:rsidRPr="001A5A2B">
        <w:rPr>
          <w:rFonts w:ascii="Century Gothic" w:hAnsi="Century Gothic" w:cs="Arial"/>
          <w:sz w:val="20"/>
          <w:szCs w:val="20"/>
        </w:rPr>
        <w:t>cy eliminowa</w:t>
      </w:r>
      <w:r w:rsidRPr="001A5A2B">
        <w:rPr>
          <w:rFonts w:ascii="Century Gothic" w:hAnsi="Century Gothic" w:cs="Century Gothic"/>
          <w:sz w:val="20"/>
          <w:szCs w:val="20"/>
        </w:rPr>
        <w:t>ć</w:t>
      </w:r>
      <w:r w:rsidRPr="001A5A2B">
        <w:rPr>
          <w:rFonts w:ascii="Century Gothic" w:hAnsi="Century Gothic" w:cs="Arial"/>
          <w:sz w:val="20"/>
          <w:szCs w:val="20"/>
        </w:rPr>
        <w:t xml:space="preserve"> wszelkie uszkodzenia w okablowaniu modułów jak również w samych modułach dając wysokie bezpieczeństwo użytkowania oraz zabezpieczenie przed błędną polaryzacją modułów. Ponadto inwerter powinien posiadać monitoring parametrów sieci, zabezpieczenie przed pracą wyspową oraz być przystosowany do pracy z polską siecią dystrybucyjną (deklaracja zgodności WE (niezależny certyfikat), Zgodność z kodeksami sieciowymi (NC RFG)). Zastosowane falowniki posiadać będą 10 letnią gwarancję produktową. Dla instalacji o mocach powyżej 3,68 kWp wymagane są tylko inwertery 3-fazowe. Zamawiający nie przewiduje systemu PPOŻ dla wskazanych instalacji. Falownik powinien mieć możliwość współpracy z optymalizatorami mocy. Falownik będzie wyposażony w zintegrowany wyświetlacz. Zamawiający wymaga przedłożenia certyfikatu zgodności z normą EN 50549-1 wraz z załącznikiem z przeprowadzonych testów. </w:t>
      </w:r>
    </w:p>
    <w:p w14:paraId="1ACDEFE4" w14:textId="77777777" w:rsidR="001A5A2B" w:rsidRPr="001A5A2B" w:rsidRDefault="001A5A2B" w:rsidP="001A5A2B">
      <w:pPr>
        <w:pStyle w:val="Akapitzlist"/>
        <w:autoSpaceDE w:val="0"/>
        <w:autoSpaceDN w:val="0"/>
        <w:adjustRightInd w:val="0"/>
        <w:spacing w:before="240" w:after="0" w:line="276" w:lineRule="auto"/>
        <w:ind w:left="360"/>
        <w:jc w:val="both"/>
        <w:rPr>
          <w:rFonts w:ascii="Century Gothic" w:hAnsi="Century Gothic" w:cs="Arial"/>
          <w:sz w:val="20"/>
          <w:szCs w:val="20"/>
        </w:rPr>
      </w:pPr>
    </w:p>
    <w:tbl>
      <w:tblPr>
        <w:tblW w:w="9114" w:type="dxa"/>
        <w:tblInd w:w="595" w:type="dxa"/>
        <w:tblCellMar>
          <w:left w:w="70" w:type="dxa"/>
          <w:right w:w="70" w:type="dxa"/>
        </w:tblCellMar>
        <w:tblLook w:val="04A0" w:firstRow="1" w:lastRow="0" w:firstColumn="1" w:lastColumn="0" w:noHBand="0" w:noVBand="1"/>
      </w:tblPr>
      <w:tblGrid>
        <w:gridCol w:w="971"/>
        <w:gridCol w:w="2258"/>
        <w:gridCol w:w="1560"/>
        <w:gridCol w:w="1369"/>
        <w:gridCol w:w="1513"/>
        <w:gridCol w:w="1443"/>
      </w:tblGrid>
      <w:tr w:rsidR="00535C10" w:rsidRPr="00DF4F3C" w14:paraId="66A1ADEA" w14:textId="7E681676" w:rsidTr="00535C10">
        <w:trPr>
          <w:trHeight w:val="870"/>
        </w:trPr>
        <w:tc>
          <w:tcPr>
            <w:tcW w:w="9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1B7E19" w14:textId="77777777" w:rsidR="00535C10" w:rsidRPr="00DF4F3C" w:rsidRDefault="00535C10" w:rsidP="001C2D12">
            <w:pPr>
              <w:spacing w:after="0" w:line="240" w:lineRule="auto"/>
              <w:jc w:val="center"/>
              <w:rPr>
                <w:rFonts w:ascii="Century Gothic" w:eastAsia="Times New Roman" w:hAnsi="Century Gothic" w:cs="Times New Roman"/>
                <w:color w:val="000000"/>
                <w:sz w:val="20"/>
                <w:szCs w:val="20"/>
                <w:lang w:eastAsia="pl-PL"/>
              </w:rPr>
            </w:pPr>
            <w:r w:rsidRPr="00DF4F3C">
              <w:rPr>
                <w:rFonts w:ascii="Century Gothic" w:eastAsia="Times New Roman" w:hAnsi="Century Gothic" w:cs="Times New Roman"/>
                <w:color w:val="000000"/>
                <w:sz w:val="20"/>
                <w:szCs w:val="20"/>
                <w:lang w:eastAsia="pl-PL"/>
              </w:rPr>
              <w:t xml:space="preserve">Moc instalacji [kWp] </w:t>
            </w:r>
          </w:p>
        </w:tc>
        <w:tc>
          <w:tcPr>
            <w:tcW w:w="2258" w:type="dxa"/>
            <w:tcBorders>
              <w:top w:val="single" w:sz="4" w:space="0" w:color="auto"/>
              <w:left w:val="nil"/>
              <w:bottom w:val="single" w:sz="4" w:space="0" w:color="auto"/>
              <w:right w:val="single" w:sz="4" w:space="0" w:color="auto"/>
            </w:tcBorders>
            <w:shd w:val="clear" w:color="auto" w:fill="auto"/>
            <w:vAlign w:val="center"/>
            <w:hideMark/>
          </w:tcPr>
          <w:p w14:paraId="4BC16763" w14:textId="77777777" w:rsidR="00535C10" w:rsidRPr="00DF4F3C" w:rsidRDefault="00535C10" w:rsidP="001C2D12">
            <w:pPr>
              <w:spacing w:after="0" w:line="240" w:lineRule="auto"/>
              <w:jc w:val="center"/>
              <w:rPr>
                <w:rFonts w:ascii="Century Gothic" w:eastAsia="Times New Roman" w:hAnsi="Century Gothic" w:cs="Times New Roman"/>
                <w:color w:val="000000"/>
                <w:sz w:val="20"/>
                <w:szCs w:val="20"/>
                <w:lang w:eastAsia="pl-PL"/>
              </w:rPr>
            </w:pPr>
            <w:r>
              <w:rPr>
                <w:rFonts w:ascii="Century Gothic" w:eastAsia="Times New Roman" w:hAnsi="Century Gothic" w:cs="Times New Roman"/>
                <w:color w:val="000000"/>
                <w:sz w:val="20"/>
                <w:szCs w:val="20"/>
                <w:lang w:eastAsia="pl-PL"/>
              </w:rPr>
              <w:t>Dopuszczalny zakres  znamionowej mocy wyjściowej</w:t>
            </w:r>
            <w:r w:rsidRPr="00DF4F3C">
              <w:rPr>
                <w:rFonts w:ascii="Century Gothic" w:eastAsia="Times New Roman" w:hAnsi="Century Gothic" w:cs="Times New Roman"/>
                <w:color w:val="000000"/>
                <w:sz w:val="20"/>
                <w:szCs w:val="20"/>
                <w:lang w:eastAsia="pl-PL"/>
              </w:rPr>
              <w:t xml:space="preserve"> falownika [kW]</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14:paraId="55A826CB" w14:textId="77777777" w:rsidR="00535C10" w:rsidRPr="00DF4F3C" w:rsidRDefault="00535C10" w:rsidP="001C2D12">
            <w:pPr>
              <w:spacing w:after="0" w:line="240" w:lineRule="auto"/>
              <w:jc w:val="center"/>
              <w:rPr>
                <w:rFonts w:ascii="Century Gothic" w:eastAsia="Times New Roman" w:hAnsi="Century Gothic" w:cs="Times New Roman"/>
                <w:color w:val="000000"/>
                <w:sz w:val="20"/>
                <w:szCs w:val="20"/>
                <w:lang w:eastAsia="pl-PL"/>
              </w:rPr>
            </w:pPr>
            <w:r w:rsidRPr="00DF4F3C">
              <w:rPr>
                <w:rFonts w:ascii="Century Gothic" w:eastAsia="Times New Roman" w:hAnsi="Century Gothic" w:cs="Times New Roman"/>
                <w:color w:val="000000"/>
                <w:sz w:val="20"/>
                <w:szCs w:val="20"/>
                <w:lang w:eastAsia="pl-PL"/>
              </w:rPr>
              <w:t xml:space="preserve">Minimalna sprawność europejska [%] </w:t>
            </w:r>
          </w:p>
        </w:tc>
        <w:tc>
          <w:tcPr>
            <w:tcW w:w="1369" w:type="dxa"/>
            <w:tcBorders>
              <w:top w:val="single" w:sz="4" w:space="0" w:color="auto"/>
              <w:left w:val="nil"/>
              <w:bottom w:val="single" w:sz="4" w:space="0" w:color="auto"/>
              <w:right w:val="single" w:sz="4" w:space="0" w:color="auto"/>
            </w:tcBorders>
            <w:shd w:val="clear" w:color="auto" w:fill="auto"/>
            <w:vAlign w:val="center"/>
            <w:hideMark/>
          </w:tcPr>
          <w:p w14:paraId="2EE50DD1" w14:textId="77777777" w:rsidR="00535C10" w:rsidRPr="00DF4F3C" w:rsidRDefault="00535C10" w:rsidP="001C2D12">
            <w:pPr>
              <w:spacing w:after="0" w:line="240" w:lineRule="auto"/>
              <w:jc w:val="center"/>
              <w:rPr>
                <w:rFonts w:ascii="Century Gothic" w:eastAsia="Times New Roman" w:hAnsi="Century Gothic" w:cs="Times New Roman"/>
                <w:color w:val="000000"/>
                <w:sz w:val="20"/>
                <w:szCs w:val="20"/>
                <w:lang w:eastAsia="pl-PL"/>
              </w:rPr>
            </w:pPr>
            <w:r w:rsidRPr="00DF4F3C">
              <w:rPr>
                <w:rFonts w:ascii="Century Gothic" w:eastAsia="Times New Roman" w:hAnsi="Century Gothic" w:cs="Times New Roman"/>
                <w:color w:val="000000"/>
                <w:sz w:val="20"/>
                <w:szCs w:val="20"/>
                <w:lang w:eastAsia="pl-PL"/>
              </w:rPr>
              <w:t>Sposób przyłączenia</w:t>
            </w:r>
          </w:p>
        </w:tc>
        <w:tc>
          <w:tcPr>
            <w:tcW w:w="1513" w:type="dxa"/>
            <w:tcBorders>
              <w:top w:val="single" w:sz="4" w:space="0" w:color="auto"/>
              <w:left w:val="nil"/>
              <w:bottom w:val="single" w:sz="4" w:space="0" w:color="auto"/>
              <w:right w:val="single" w:sz="4" w:space="0" w:color="auto"/>
            </w:tcBorders>
          </w:tcPr>
          <w:p w14:paraId="244FDD20" w14:textId="77777777" w:rsidR="00535C10" w:rsidRDefault="00535C10" w:rsidP="001C2D12">
            <w:pPr>
              <w:spacing w:after="0" w:line="240" w:lineRule="auto"/>
              <w:jc w:val="center"/>
              <w:rPr>
                <w:rFonts w:ascii="Century Gothic" w:eastAsia="Times New Roman" w:hAnsi="Century Gothic" w:cs="Times New Roman"/>
                <w:color w:val="000000"/>
                <w:sz w:val="20"/>
                <w:szCs w:val="20"/>
                <w:lang w:eastAsia="pl-PL"/>
              </w:rPr>
            </w:pPr>
            <w:r>
              <w:rPr>
                <w:rFonts w:ascii="Century Gothic" w:eastAsia="Times New Roman" w:hAnsi="Century Gothic" w:cs="Times New Roman"/>
                <w:color w:val="000000"/>
                <w:sz w:val="20"/>
                <w:szCs w:val="20"/>
                <w:lang w:eastAsia="pl-PL"/>
              </w:rPr>
              <w:t>Zakres  napięć  MPPT</w:t>
            </w:r>
          </w:p>
          <w:p w14:paraId="26E2D211" w14:textId="77777777" w:rsidR="00535C10" w:rsidRPr="00DF4F3C" w:rsidRDefault="00535C10" w:rsidP="001C2D12">
            <w:pPr>
              <w:spacing w:after="0" w:line="240" w:lineRule="auto"/>
              <w:jc w:val="center"/>
              <w:rPr>
                <w:rFonts w:ascii="Century Gothic" w:eastAsia="Times New Roman" w:hAnsi="Century Gothic" w:cs="Times New Roman"/>
                <w:color w:val="000000"/>
                <w:sz w:val="20"/>
                <w:szCs w:val="20"/>
                <w:lang w:eastAsia="pl-PL"/>
              </w:rPr>
            </w:pPr>
            <w:r>
              <w:rPr>
                <w:rFonts w:ascii="Century Gothic" w:eastAsia="Times New Roman" w:hAnsi="Century Gothic" w:cs="Times New Roman"/>
                <w:color w:val="000000"/>
                <w:sz w:val="20"/>
                <w:szCs w:val="20"/>
                <w:lang w:eastAsia="pl-PL"/>
              </w:rPr>
              <w:t>[V]</w:t>
            </w:r>
          </w:p>
        </w:tc>
        <w:tc>
          <w:tcPr>
            <w:tcW w:w="1443" w:type="dxa"/>
            <w:tcBorders>
              <w:top w:val="single" w:sz="4" w:space="0" w:color="auto"/>
              <w:left w:val="nil"/>
              <w:bottom w:val="single" w:sz="4" w:space="0" w:color="auto"/>
              <w:right w:val="single" w:sz="4" w:space="0" w:color="auto"/>
            </w:tcBorders>
          </w:tcPr>
          <w:p w14:paraId="7A32B276" w14:textId="4E649368" w:rsidR="00535C10" w:rsidRDefault="00535C10" w:rsidP="001C2D12">
            <w:pPr>
              <w:spacing w:after="0" w:line="240" w:lineRule="auto"/>
              <w:jc w:val="center"/>
              <w:rPr>
                <w:rFonts w:ascii="Century Gothic" w:eastAsia="Times New Roman" w:hAnsi="Century Gothic" w:cs="Times New Roman"/>
                <w:color w:val="000000"/>
                <w:sz w:val="20"/>
                <w:szCs w:val="20"/>
                <w:lang w:eastAsia="pl-PL"/>
              </w:rPr>
            </w:pPr>
            <w:r>
              <w:rPr>
                <w:rFonts w:ascii="Century Gothic" w:eastAsia="Times New Roman" w:hAnsi="Century Gothic" w:cs="Times New Roman"/>
                <w:color w:val="000000"/>
                <w:sz w:val="20"/>
                <w:szCs w:val="20"/>
                <w:lang w:eastAsia="pl-PL"/>
              </w:rPr>
              <w:t xml:space="preserve">Współczynnik mocy </w:t>
            </w:r>
          </w:p>
        </w:tc>
      </w:tr>
      <w:tr w:rsidR="00535C10" w:rsidRPr="00DF4F3C" w14:paraId="3C6F7450" w14:textId="05F553FA" w:rsidTr="00535C10">
        <w:trPr>
          <w:trHeight w:val="290"/>
        </w:trPr>
        <w:tc>
          <w:tcPr>
            <w:tcW w:w="971" w:type="dxa"/>
            <w:tcBorders>
              <w:top w:val="nil"/>
              <w:left w:val="single" w:sz="4" w:space="0" w:color="auto"/>
              <w:bottom w:val="single" w:sz="4" w:space="0" w:color="auto"/>
              <w:right w:val="single" w:sz="4" w:space="0" w:color="auto"/>
            </w:tcBorders>
            <w:shd w:val="clear" w:color="auto" w:fill="auto"/>
            <w:noWrap/>
            <w:vAlign w:val="center"/>
            <w:hideMark/>
          </w:tcPr>
          <w:p w14:paraId="6399DEBF" w14:textId="56B54951" w:rsidR="00535C10" w:rsidRPr="00F21D5C" w:rsidRDefault="00535C10" w:rsidP="001C2D12">
            <w:pPr>
              <w:spacing w:after="0" w:line="240" w:lineRule="auto"/>
              <w:jc w:val="right"/>
              <w:rPr>
                <w:rFonts w:ascii="Century Gothic" w:eastAsia="Times New Roman" w:hAnsi="Century Gothic" w:cs="Times New Roman"/>
                <w:color w:val="000000"/>
                <w:sz w:val="20"/>
                <w:szCs w:val="20"/>
                <w:lang w:eastAsia="pl-PL"/>
              </w:rPr>
            </w:pPr>
            <w:r w:rsidRPr="00F21D5C">
              <w:rPr>
                <w:rFonts w:ascii="Century Gothic" w:eastAsia="Times New Roman" w:hAnsi="Century Gothic" w:cs="Times New Roman"/>
                <w:color w:val="000000"/>
                <w:sz w:val="20"/>
                <w:szCs w:val="20"/>
                <w:lang w:eastAsia="pl-PL"/>
              </w:rPr>
              <w:t>5,39</w:t>
            </w:r>
          </w:p>
        </w:tc>
        <w:tc>
          <w:tcPr>
            <w:tcW w:w="2258" w:type="dxa"/>
            <w:tcBorders>
              <w:top w:val="nil"/>
              <w:left w:val="nil"/>
              <w:bottom w:val="single" w:sz="4" w:space="0" w:color="auto"/>
              <w:right w:val="single" w:sz="4" w:space="0" w:color="auto"/>
            </w:tcBorders>
            <w:shd w:val="clear" w:color="auto" w:fill="auto"/>
            <w:noWrap/>
            <w:vAlign w:val="center"/>
            <w:hideMark/>
          </w:tcPr>
          <w:p w14:paraId="21031F14" w14:textId="0F98759E" w:rsidR="00535C10" w:rsidRPr="00F21D5C" w:rsidRDefault="00535C10" w:rsidP="001C2D12">
            <w:pPr>
              <w:spacing w:after="0" w:line="240" w:lineRule="auto"/>
              <w:jc w:val="right"/>
              <w:rPr>
                <w:rFonts w:ascii="Century Gothic" w:eastAsia="Times New Roman" w:hAnsi="Century Gothic" w:cs="Times New Roman"/>
                <w:color w:val="000000"/>
                <w:sz w:val="20"/>
                <w:szCs w:val="20"/>
                <w:lang w:eastAsia="pl-PL"/>
              </w:rPr>
            </w:pPr>
            <w:r w:rsidRPr="00F21D5C">
              <w:rPr>
                <w:rFonts w:ascii="Century Gothic" w:eastAsia="Times New Roman" w:hAnsi="Century Gothic" w:cs="Times New Roman"/>
                <w:color w:val="000000"/>
                <w:sz w:val="20"/>
                <w:szCs w:val="20"/>
                <w:lang w:eastAsia="pl-PL"/>
              </w:rPr>
              <w:t>4,5-5</w:t>
            </w:r>
          </w:p>
        </w:tc>
        <w:tc>
          <w:tcPr>
            <w:tcW w:w="1560" w:type="dxa"/>
            <w:tcBorders>
              <w:top w:val="nil"/>
              <w:left w:val="nil"/>
              <w:bottom w:val="single" w:sz="4" w:space="0" w:color="auto"/>
              <w:right w:val="single" w:sz="4" w:space="0" w:color="auto"/>
            </w:tcBorders>
            <w:shd w:val="clear" w:color="auto" w:fill="auto"/>
            <w:noWrap/>
            <w:vAlign w:val="center"/>
            <w:hideMark/>
          </w:tcPr>
          <w:p w14:paraId="0FCC0601" w14:textId="77777777" w:rsidR="00535C10" w:rsidRPr="00F21D5C" w:rsidRDefault="00535C10" w:rsidP="001C2D12">
            <w:pPr>
              <w:spacing w:after="0" w:line="240" w:lineRule="auto"/>
              <w:jc w:val="right"/>
              <w:rPr>
                <w:rFonts w:ascii="Century Gothic" w:eastAsia="Times New Roman" w:hAnsi="Century Gothic" w:cs="Times New Roman"/>
                <w:color w:val="000000"/>
                <w:sz w:val="20"/>
                <w:szCs w:val="20"/>
                <w:lang w:eastAsia="pl-PL"/>
              </w:rPr>
            </w:pPr>
            <w:r w:rsidRPr="00F21D5C">
              <w:rPr>
                <w:rFonts w:ascii="Century Gothic" w:eastAsia="Times New Roman" w:hAnsi="Century Gothic" w:cs="Times New Roman"/>
                <w:color w:val="000000"/>
                <w:sz w:val="20"/>
                <w:szCs w:val="20"/>
                <w:lang w:eastAsia="pl-PL"/>
              </w:rPr>
              <w:t>97,8</w:t>
            </w:r>
          </w:p>
        </w:tc>
        <w:tc>
          <w:tcPr>
            <w:tcW w:w="1369" w:type="dxa"/>
            <w:tcBorders>
              <w:top w:val="nil"/>
              <w:left w:val="nil"/>
              <w:bottom w:val="single" w:sz="4" w:space="0" w:color="auto"/>
              <w:right w:val="single" w:sz="4" w:space="0" w:color="auto"/>
            </w:tcBorders>
            <w:shd w:val="clear" w:color="auto" w:fill="auto"/>
            <w:noWrap/>
            <w:vAlign w:val="center"/>
            <w:hideMark/>
          </w:tcPr>
          <w:p w14:paraId="210F0FA2" w14:textId="77777777" w:rsidR="00535C10" w:rsidRPr="00F21D5C" w:rsidRDefault="00535C10" w:rsidP="001C2D12">
            <w:pPr>
              <w:spacing w:after="0" w:line="240" w:lineRule="auto"/>
              <w:jc w:val="right"/>
              <w:rPr>
                <w:rFonts w:ascii="Century Gothic" w:eastAsia="Times New Roman" w:hAnsi="Century Gothic" w:cs="Times New Roman"/>
                <w:color w:val="000000"/>
                <w:sz w:val="20"/>
                <w:szCs w:val="20"/>
                <w:lang w:eastAsia="pl-PL"/>
              </w:rPr>
            </w:pPr>
            <w:r w:rsidRPr="00F21D5C">
              <w:rPr>
                <w:rFonts w:ascii="Century Gothic" w:eastAsia="Times New Roman" w:hAnsi="Century Gothic" w:cs="Times New Roman"/>
                <w:color w:val="000000"/>
                <w:sz w:val="20"/>
                <w:szCs w:val="20"/>
                <w:lang w:eastAsia="pl-PL"/>
              </w:rPr>
              <w:t>3-fazowo</w:t>
            </w:r>
          </w:p>
        </w:tc>
        <w:tc>
          <w:tcPr>
            <w:tcW w:w="1513" w:type="dxa"/>
            <w:tcBorders>
              <w:top w:val="nil"/>
              <w:left w:val="nil"/>
              <w:bottom w:val="single" w:sz="4" w:space="0" w:color="auto"/>
              <w:right w:val="single" w:sz="4" w:space="0" w:color="auto"/>
            </w:tcBorders>
            <w:vAlign w:val="center"/>
          </w:tcPr>
          <w:p w14:paraId="59D78753" w14:textId="77777777" w:rsidR="00535C10" w:rsidRPr="00DF4F3C" w:rsidRDefault="00535C10" w:rsidP="001C2D12">
            <w:pPr>
              <w:tabs>
                <w:tab w:val="center" w:pos="621"/>
                <w:tab w:val="right" w:pos="1243"/>
              </w:tabs>
              <w:spacing w:after="0" w:line="240" w:lineRule="auto"/>
              <w:rPr>
                <w:rFonts w:ascii="Century Gothic" w:eastAsia="Times New Roman" w:hAnsi="Century Gothic" w:cs="Times New Roman"/>
                <w:color w:val="000000"/>
                <w:sz w:val="20"/>
                <w:szCs w:val="20"/>
                <w:lang w:eastAsia="pl-PL"/>
              </w:rPr>
            </w:pPr>
            <w:r>
              <w:rPr>
                <w:rFonts w:ascii="Century Gothic" w:eastAsia="Times New Roman" w:hAnsi="Century Gothic" w:cs="Times New Roman"/>
                <w:color w:val="000000"/>
                <w:sz w:val="20"/>
                <w:szCs w:val="20"/>
                <w:lang w:eastAsia="pl-PL"/>
              </w:rPr>
              <w:t>160 ≥ MPPT ≥ 750</w:t>
            </w:r>
          </w:p>
        </w:tc>
        <w:tc>
          <w:tcPr>
            <w:tcW w:w="1443" w:type="dxa"/>
            <w:tcBorders>
              <w:top w:val="nil"/>
              <w:left w:val="nil"/>
              <w:bottom w:val="single" w:sz="4" w:space="0" w:color="auto"/>
              <w:right w:val="single" w:sz="4" w:space="0" w:color="auto"/>
            </w:tcBorders>
          </w:tcPr>
          <w:p w14:paraId="2FA36215" w14:textId="4743E2FE" w:rsidR="00535C10" w:rsidRDefault="00535C10" w:rsidP="001C2D12">
            <w:pPr>
              <w:tabs>
                <w:tab w:val="center" w:pos="621"/>
                <w:tab w:val="right" w:pos="1243"/>
              </w:tabs>
              <w:spacing w:after="0" w:line="240" w:lineRule="auto"/>
              <w:rPr>
                <w:rFonts w:ascii="Century Gothic" w:eastAsia="Times New Roman" w:hAnsi="Century Gothic" w:cs="Times New Roman"/>
                <w:color w:val="000000"/>
                <w:sz w:val="20"/>
                <w:szCs w:val="20"/>
                <w:lang w:eastAsia="pl-PL"/>
              </w:rPr>
            </w:pPr>
            <w:r>
              <w:rPr>
                <w:rFonts w:ascii="Century Gothic" w:eastAsia="Times New Roman" w:hAnsi="Century Gothic" w:cs="Times New Roman"/>
                <w:color w:val="000000"/>
                <w:sz w:val="20"/>
                <w:szCs w:val="20"/>
                <w:lang w:eastAsia="pl-PL"/>
              </w:rPr>
              <w:t xml:space="preserve">0,8 ind. -0,8 poj. </w:t>
            </w:r>
          </w:p>
        </w:tc>
      </w:tr>
    </w:tbl>
    <w:p w14:paraId="564C63F3" w14:textId="77777777" w:rsidR="00656C93" w:rsidRPr="00DF4F3C" w:rsidRDefault="00656C93" w:rsidP="001A5A2B">
      <w:pPr>
        <w:autoSpaceDE w:val="0"/>
        <w:autoSpaceDN w:val="0"/>
        <w:adjustRightInd w:val="0"/>
        <w:spacing w:before="240" w:after="0" w:line="276" w:lineRule="auto"/>
        <w:ind w:left="426"/>
        <w:jc w:val="center"/>
        <w:rPr>
          <w:rFonts w:ascii="Century Gothic" w:hAnsi="Century Gothic" w:cs="Arial"/>
          <w:sz w:val="20"/>
          <w:szCs w:val="20"/>
        </w:rPr>
      </w:pPr>
      <w:r w:rsidRPr="00DF4F3C">
        <w:rPr>
          <w:rFonts w:ascii="Century Gothic" w:hAnsi="Century Gothic" w:cs="Arial"/>
          <w:sz w:val="20"/>
          <w:szCs w:val="20"/>
        </w:rPr>
        <w:t>Tabela nr 2. Podstawowe minimalne parametry techniczne inwerterów</w:t>
      </w:r>
    </w:p>
    <w:p w14:paraId="1607AF28" w14:textId="77777777" w:rsidR="00656C93" w:rsidRPr="00EF1B95" w:rsidRDefault="00656C93" w:rsidP="005B48CA">
      <w:pPr>
        <w:pStyle w:val="Akapitzlist"/>
        <w:autoSpaceDE w:val="0"/>
        <w:autoSpaceDN w:val="0"/>
        <w:adjustRightInd w:val="0"/>
        <w:spacing w:line="276" w:lineRule="auto"/>
        <w:ind w:left="851"/>
        <w:jc w:val="both"/>
        <w:rPr>
          <w:rFonts w:ascii="Century Gothic" w:hAnsi="Century Gothic" w:cs="Arial"/>
          <w:sz w:val="20"/>
          <w:szCs w:val="20"/>
        </w:rPr>
      </w:pPr>
    </w:p>
    <w:p w14:paraId="2E395205" w14:textId="77777777" w:rsidR="00923CFB" w:rsidRPr="00214BD8" w:rsidRDefault="00923CFB" w:rsidP="00E97D61">
      <w:pPr>
        <w:pStyle w:val="Nagwek2"/>
        <w:numPr>
          <w:ilvl w:val="1"/>
          <w:numId w:val="4"/>
        </w:numPr>
        <w:spacing w:line="276" w:lineRule="auto"/>
        <w:ind w:left="426" w:firstLine="0"/>
      </w:pPr>
      <w:bookmarkStart w:id="10" w:name="_Toc73968292"/>
      <w:r w:rsidRPr="00214BD8">
        <w:t>Konstrukcja montażowa</w:t>
      </w:r>
      <w:bookmarkEnd w:id="10"/>
    </w:p>
    <w:p w14:paraId="58BA81AB" w14:textId="3A2FDEA3" w:rsidR="00656C93" w:rsidRPr="00DF4F3C" w:rsidRDefault="00656C93" w:rsidP="00656C93">
      <w:pPr>
        <w:autoSpaceDE w:val="0"/>
        <w:autoSpaceDN w:val="0"/>
        <w:adjustRightInd w:val="0"/>
        <w:spacing w:after="0" w:line="276" w:lineRule="auto"/>
        <w:ind w:left="426"/>
        <w:jc w:val="both"/>
        <w:rPr>
          <w:rFonts w:ascii="Century Gothic" w:hAnsi="Century Gothic" w:cs="Arial"/>
          <w:sz w:val="20"/>
          <w:szCs w:val="20"/>
        </w:rPr>
      </w:pPr>
      <w:r w:rsidRPr="00DF4F3C">
        <w:rPr>
          <w:rFonts w:ascii="Century Gothic" w:hAnsi="Century Gothic" w:cs="Arial"/>
          <w:sz w:val="20"/>
          <w:szCs w:val="20"/>
        </w:rPr>
        <w:t>Należy stosować dedykowane konstrukcje montażowe wykonane ze stali nierdzewnej i</w:t>
      </w:r>
      <w:r w:rsidR="008D14D1">
        <w:rPr>
          <w:rFonts w:ascii="Century Gothic" w:hAnsi="Century Gothic" w:cs="Arial"/>
          <w:sz w:val="20"/>
          <w:szCs w:val="20"/>
        </w:rPr>
        <w:t> </w:t>
      </w:r>
      <w:r w:rsidRPr="00DF4F3C">
        <w:rPr>
          <w:rFonts w:ascii="Century Gothic" w:hAnsi="Century Gothic" w:cs="Arial"/>
          <w:sz w:val="20"/>
          <w:szCs w:val="20"/>
        </w:rPr>
        <w:t xml:space="preserve">aluminium z dodatkiem glinu. Konstrukcje montażowe powinny posiadać odpowiednie certyfikaty, które potwierdzają ich przydatność do użycia podczas montażu instalacji fotowoltaicznych. Dokręcać przy pomocy klucza dynamometrycznego. Moment dokręcania </w:t>
      </w:r>
      <w:r w:rsidRPr="00DF4F3C">
        <w:rPr>
          <w:rFonts w:ascii="Century Gothic" w:hAnsi="Century Gothic" w:cs="Arial"/>
          <w:sz w:val="20"/>
          <w:szCs w:val="20"/>
        </w:rPr>
        <w:lastRenderedPageBreak/>
        <w:t xml:space="preserve">zgodny z instrukcją montażu konstrukcji i modułu, mocowanie modułu przy pomocy systemowych klem montażowych. Stosować konstrukcje zalecane przez producentów paneli fotowoltaicznych. Zweryfikować rozstaw podstaw konstrukcji wsporczej i ich długość, wymiary belek dociążających po wykonaniu odkrywek w powierzchni dachu. Na dachach skośnych należy zastosować typową konstrukcję wsporczą opartą o śruby (dwugwintowe) w przypadku pokrycia blaszanego lub haki typu S / T w przypadku pokrycia dachu dachówką. W przypadku pokrycia trapezowego należy stosować mostki trapezowe.  </w:t>
      </w:r>
    </w:p>
    <w:p w14:paraId="060D4FD9" w14:textId="2A70AECF" w:rsidR="00656C93" w:rsidRPr="00DF4F3C" w:rsidRDefault="00656C93" w:rsidP="00656C93">
      <w:pPr>
        <w:autoSpaceDE w:val="0"/>
        <w:autoSpaceDN w:val="0"/>
        <w:adjustRightInd w:val="0"/>
        <w:spacing w:after="0" w:line="276" w:lineRule="auto"/>
        <w:ind w:left="426"/>
        <w:jc w:val="both"/>
        <w:rPr>
          <w:rFonts w:ascii="Century Gothic" w:hAnsi="Century Gothic" w:cs="Arial"/>
          <w:sz w:val="20"/>
          <w:szCs w:val="20"/>
        </w:rPr>
      </w:pPr>
      <w:r w:rsidRPr="00DF4F3C">
        <w:rPr>
          <w:rFonts w:ascii="Century Gothic" w:hAnsi="Century Gothic" w:cs="Arial"/>
          <w:sz w:val="20"/>
          <w:szCs w:val="20"/>
        </w:rPr>
        <w:t>-  Konstrukcje wsporcze systemowe - aluminium  lub stal nierdzewna  dla wszystkich instalacji na</w:t>
      </w:r>
      <w:r w:rsidR="008D14D1">
        <w:rPr>
          <w:rFonts w:ascii="Century Gothic" w:hAnsi="Century Gothic" w:cs="Arial"/>
          <w:sz w:val="20"/>
          <w:szCs w:val="20"/>
        </w:rPr>
        <w:t> </w:t>
      </w:r>
      <w:r w:rsidRPr="00DF4F3C">
        <w:rPr>
          <w:rFonts w:ascii="Century Gothic" w:hAnsi="Century Gothic" w:cs="Arial"/>
          <w:sz w:val="20"/>
          <w:szCs w:val="20"/>
        </w:rPr>
        <w:t>dach skośny i płaski, stal ocynkowana / aluminium / stal nierdzewna dla instalacji montowanych na gruncie,</w:t>
      </w:r>
    </w:p>
    <w:p w14:paraId="47BCD953" w14:textId="77777777" w:rsidR="00656C93" w:rsidRPr="00DF4F3C" w:rsidRDefault="00656C93" w:rsidP="00656C93">
      <w:pPr>
        <w:autoSpaceDE w:val="0"/>
        <w:autoSpaceDN w:val="0"/>
        <w:adjustRightInd w:val="0"/>
        <w:spacing w:after="0" w:line="276" w:lineRule="auto"/>
        <w:ind w:left="426"/>
        <w:jc w:val="both"/>
        <w:rPr>
          <w:rFonts w:ascii="Century Gothic" w:hAnsi="Century Gothic" w:cs="Arial"/>
          <w:sz w:val="20"/>
          <w:szCs w:val="20"/>
        </w:rPr>
      </w:pPr>
      <w:r w:rsidRPr="00DF4F3C">
        <w:rPr>
          <w:rFonts w:ascii="Century Gothic" w:hAnsi="Century Gothic" w:cs="Arial"/>
          <w:sz w:val="20"/>
          <w:szCs w:val="20"/>
        </w:rPr>
        <w:t>-  Elementy łączne systemowe – aluminium, stal nierdzewna A2,</w:t>
      </w:r>
    </w:p>
    <w:p w14:paraId="32EA2669" w14:textId="7910162E" w:rsidR="00656C93" w:rsidRDefault="00656C93" w:rsidP="00656C93">
      <w:pPr>
        <w:autoSpaceDE w:val="0"/>
        <w:autoSpaceDN w:val="0"/>
        <w:adjustRightInd w:val="0"/>
        <w:spacing w:after="0" w:line="276" w:lineRule="auto"/>
        <w:ind w:left="426"/>
        <w:jc w:val="both"/>
        <w:rPr>
          <w:rFonts w:ascii="Century Gothic" w:hAnsi="Century Gothic" w:cs="Arial"/>
          <w:sz w:val="20"/>
          <w:szCs w:val="20"/>
        </w:rPr>
      </w:pPr>
      <w:r w:rsidRPr="00DF4F3C">
        <w:rPr>
          <w:rFonts w:ascii="Century Gothic" w:hAnsi="Century Gothic" w:cs="Arial"/>
          <w:sz w:val="20"/>
          <w:szCs w:val="20"/>
        </w:rPr>
        <w:t>Przed  rozpoczęciem prac montażowych należy sprawdzić czy konstrukcja nośna jest właściwa pod kątem dopuszczalnego obciążenia (wymiary, stan utrzymania, parametry materiałowe), struktury nośnej oraz innych odpowiednich warstw (np. warstwy izolacyjnej).</w:t>
      </w:r>
    </w:p>
    <w:p w14:paraId="5BD05B24" w14:textId="77777777" w:rsidR="00656C93" w:rsidRPr="00214BD8" w:rsidRDefault="00656C93" w:rsidP="00656C93">
      <w:pPr>
        <w:spacing w:line="276" w:lineRule="auto"/>
        <w:rPr>
          <w:rFonts w:ascii="Century Gothic" w:hAnsi="Century Gothic" w:cs="Arial"/>
          <w:sz w:val="20"/>
          <w:szCs w:val="20"/>
        </w:rPr>
      </w:pPr>
    </w:p>
    <w:p w14:paraId="63455B7A" w14:textId="77777777" w:rsidR="00656C93" w:rsidRPr="00214BD8" w:rsidRDefault="00656C93" w:rsidP="00656C93">
      <w:pPr>
        <w:pStyle w:val="Nagwek3"/>
        <w:numPr>
          <w:ilvl w:val="2"/>
          <w:numId w:val="4"/>
        </w:numPr>
      </w:pPr>
      <w:bookmarkStart w:id="11" w:name="_Toc52834191"/>
      <w:bookmarkStart w:id="12" w:name="_Toc73968293"/>
      <w:r w:rsidRPr="00214BD8">
        <w:t>System montażu na gruncie</w:t>
      </w:r>
      <w:bookmarkEnd w:id="11"/>
      <w:bookmarkEnd w:id="12"/>
    </w:p>
    <w:p w14:paraId="76D34AA2" w14:textId="77777777" w:rsidR="00656C93" w:rsidRPr="00214BD8" w:rsidRDefault="00656C93" w:rsidP="00656C93">
      <w:pPr>
        <w:autoSpaceDE w:val="0"/>
        <w:autoSpaceDN w:val="0"/>
        <w:adjustRightInd w:val="0"/>
        <w:spacing w:after="0" w:line="276" w:lineRule="auto"/>
        <w:rPr>
          <w:rFonts w:ascii="Century Gothic" w:hAnsi="Century Gothic" w:cs="Arial"/>
          <w:sz w:val="20"/>
          <w:szCs w:val="20"/>
        </w:rPr>
      </w:pPr>
      <w:r w:rsidRPr="00DF4F3C">
        <w:rPr>
          <w:rFonts w:ascii="Century Gothic" w:hAnsi="Century Gothic" w:cs="Arial"/>
          <w:sz w:val="20"/>
          <w:szCs w:val="20"/>
        </w:rPr>
        <w:t>Przykładowy system konstrukcji gruntowej palowanej, jedno- lub dwu-podporowej</w:t>
      </w:r>
      <w:r w:rsidRPr="00214BD8">
        <w:rPr>
          <w:rFonts w:ascii="Century Gothic" w:hAnsi="Century Gothic" w:cs="Arial"/>
          <w:sz w:val="20"/>
          <w:szCs w:val="20"/>
        </w:rPr>
        <w:t>:</w:t>
      </w:r>
    </w:p>
    <w:p w14:paraId="22E31799" w14:textId="557D5163" w:rsidR="00656C93" w:rsidRPr="00214BD8" w:rsidRDefault="001A5A2B" w:rsidP="00656C93">
      <w:pPr>
        <w:autoSpaceDE w:val="0"/>
        <w:autoSpaceDN w:val="0"/>
        <w:adjustRightInd w:val="0"/>
        <w:spacing w:after="0" w:line="276" w:lineRule="auto"/>
        <w:rPr>
          <w:rFonts w:ascii="Century Gothic" w:hAnsi="Century Gothic" w:cs="Arial"/>
          <w:sz w:val="20"/>
          <w:szCs w:val="20"/>
        </w:rPr>
      </w:pPr>
      <w:r>
        <w:rPr>
          <w:noProof/>
          <w:lang w:eastAsia="pl-PL"/>
        </w:rPr>
        <w:drawing>
          <wp:inline distT="0" distB="0" distL="0" distR="0" wp14:anchorId="036432BD" wp14:editId="2E521294">
            <wp:extent cx="5095314" cy="3536032"/>
            <wp:effectExtent l="0" t="0" r="0" b="762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105726" cy="3543258"/>
                    </a:xfrm>
                    <a:prstGeom prst="rect">
                      <a:avLst/>
                    </a:prstGeom>
                  </pic:spPr>
                </pic:pic>
              </a:graphicData>
            </a:graphic>
          </wp:inline>
        </w:drawing>
      </w:r>
    </w:p>
    <w:p w14:paraId="7D0D0E0A" w14:textId="3ACD9E69" w:rsidR="00656C93" w:rsidRPr="00214BD8" w:rsidRDefault="00656C93" w:rsidP="00656C93">
      <w:pPr>
        <w:autoSpaceDE w:val="0"/>
        <w:autoSpaceDN w:val="0"/>
        <w:adjustRightInd w:val="0"/>
        <w:spacing w:after="0" w:line="276" w:lineRule="auto"/>
        <w:rPr>
          <w:rFonts w:ascii="Century Gothic" w:hAnsi="Century Gothic" w:cs="Arial"/>
          <w:sz w:val="20"/>
          <w:szCs w:val="20"/>
        </w:rPr>
      </w:pPr>
    </w:p>
    <w:p w14:paraId="45919185" w14:textId="5EB65FAD" w:rsidR="00923CFB" w:rsidRPr="00656C93" w:rsidRDefault="00923CFB" w:rsidP="00656C93">
      <w:pPr>
        <w:autoSpaceDE w:val="0"/>
        <w:autoSpaceDN w:val="0"/>
        <w:adjustRightInd w:val="0"/>
        <w:spacing w:after="0" w:line="276" w:lineRule="auto"/>
        <w:rPr>
          <w:rFonts w:ascii="Century Gothic" w:hAnsi="Century Gothic" w:cs="Arial"/>
          <w:sz w:val="20"/>
          <w:szCs w:val="20"/>
        </w:rPr>
      </w:pPr>
    </w:p>
    <w:p w14:paraId="1D9F90A2" w14:textId="516CA167" w:rsidR="001A5A2B" w:rsidRDefault="001A5A2B" w:rsidP="001A5A2B">
      <w:pPr>
        <w:pStyle w:val="Nagwek3"/>
        <w:ind w:left="2136"/>
      </w:pPr>
    </w:p>
    <w:p w14:paraId="0D7C5AAA" w14:textId="64827D6B" w:rsidR="001A5A2B" w:rsidRDefault="001A5A2B" w:rsidP="001A5A2B"/>
    <w:p w14:paraId="76AEEDFE" w14:textId="40641AA6" w:rsidR="001A5A2B" w:rsidRDefault="001A5A2B" w:rsidP="001A5A2B"/>
    <w:p w14:paraId="2FED18FE" w14:textId="523D1979" w:rsidR="001A5A2B" w:rsidRDefault="001A5A2B" w:rsidP="001A5A2B"/>
    <w:p w14:paraId="35E49B85" w14:textId="1F579761" w:rsidR="001A5A2B" w:rsidRDefault="001A5A2B" w:rsidP="001A5A2B"/>
    <w:p w14:paraId="1E2F0F97" w14:textId="4362647B" w:rsidR="001A5A2B" w:rsidRDefault="001A5A2B" w:rsidP="001A5A2B"/>
    <w:p w14:paraId="0E75D845" w14:textId="2E0F239E" w:rsidR="001A5A2B" w:rsidRPr="001A5A2B" w:rsidRDefault="001A5A2B" w:rsidP="001A5A2B"/>
    <w:p w14:paraId="7C886C76" w14:textId="645642D8" w:rsidR="00923CFB" w:rsidRPr="00214BD8" w:rsidRDefault="001A5A2B" w:rsidP="00E97D61">
      <w:pPr>
        <w:pStyle w:val="Nagwek3"/>
        <w:numPr>
          <w:ilvl w:val="2"/>
          <w:numId w:val="4"/>
        </w:numPr>
      </w:pPr>
      <w:bookmarkStart w:id="13" w:name="_Toc73968294"/>
      <w:r w:rsidRPr="00214BD8">
        <w:rPr>
          <w:rFonts w:cs="Arial"/>
          <w:noProof/>
          <w:szCs w:val="20"/>
          <w:lang w:eastAsia="pl-PL"/>
        </w:rPr>
        <w:lastRenderedPageBreak/>
        <w:drawing>
          <wp:anchor distT="0" distB="0" distL="114300" distR="114300" simplePos="0" relativeHeight="251689472" behindDoc="0" locked="0" layoutInCell="1" allowOverlap="1" wp14:anchorId="77C2C7BB" wp14:editId="04EA18FF">
            <wp:simplePos x="0" y="0"/>
            <wp:positionH relativeFrom="margin">
              <wp:posOffset>-56629</wp:posOffset>
            </wp:positionH>
            <wp:positionV relativeFrom="paragraph">
              <wp:posOffset>172273</wp:posOffset>
            </wp:positionV>
            <wp:extent cx="4607560" cy="2205990"/>
            <wp:effectExtent l="0" t="0" r="2540" b="3810"/>
            <wp:wrapSquare wrapText="bothSides"/>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607560" cy="22059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23CFB" w:rsidRPr="00214BD8">
        <w:t>System montażu na dachu płaskim</w:t>
      </w:r>
      <w:bookmarkEnd w:id="13"/>
    </w:p>
    <w:p w14:paraId="23CDAAF5" w14:textId="77777777" w:rsidR="001A5A2B" w:rsidRDefault="001A5A2B" w:rsidP="00EF1B95">
      <w:pPr>
        <w:autoSpaceDE w:val="0"/>
        <w:autoSpaceDN w:val="0"/>
        <w:adjustRightInd w:val="0"/>
        <w:spacing w:after="0" w:line="276" w:lineRule="auto"/>
        <w:rPr>
          <w:rFonts w:ascii="Century Gothic" w:hAnsi="Century Gothic" w:cs="Arial"/>
          <w:sz w:val="20"/>
          <w:szCs w:val="20"/>
        </w:rPr>
      </w:pPr>
    </w:p>
    <w:p w14:paraId="242434F3" w14:textId="77777777" w:rsidR="001A5A2B" w:rsidRDefault="001A5A2B" w:rsidP="00EF1B95">
      <w:pPr>
        <w:autoSpaceDE w:val="0"/>
        <w:autoSpaceDN w:val="0"/>
        <w:adjustRightInd w:val="0"/>
        <w:spacing w:after="0" w:line="276" w:lineRule="auto"/>
        <w:rPr>
          <w:rFonts w:ascii="Century Gothic" w:hAnsi="Century Gothic" w:cs="Arial"/>
          <w:sz w:val="20"/>
          <w:szCs w:val="20"/>
        </w:rPr>
      </w:pPr>
    </w:p>
    <w:p w14:paraId="1C100DBE" w14:textId="77777777" w:rsidR="001A5A2B" w:rsidRDefault="001A5A2B" w:rsidP="00EF1B95">
      <w:pPr>
        <w:autoSpaceDE w:val="0"/>
        <w:autoSpaceDN w:val="0"/>
        <w:adjustRightInd w:val="0"/>
        <w:spacing w:after="0" w:line="276" w:lineRule="auto"/>
        <w:rPr>
          <w:rFonts w:ascii="Century Gothic" w:hAnsi="Century Gothic" w:cs="Arial"/>
          <w:sz w:val="20"/>
          <w:szCs w:val="20"/>
        </w:rPr>
      </w:pPr>
    </w:p>
    <w:p w14:paraId="2EEC0618" w14:textId="77777777" w:rsidR="001A5A2B" w:rsidRDefault="001A5A2B" w:rsidP="00EF1B95">
      <w:pPr>
        <w:autoSpaceDE w:val="0"/>
        <w:autoSpaceDN w:val="0"/>
        <w:adjustRightInd w:val="0"/>
        <w:spacing w:after="0" w:line="276" w:lineRule="auto"/>
        <w:rPr>
          <w:rFonts w:ascii="Century Gothic" w:hAnsi="Century Gothic" w:cs="Arial"/>
          <w:sz w:val="20"/>
          <w:szCs w:val="20"/>
        </w:rPr>
      </w:pPr>
    </w:p>
    <w:p w14:paraId="2FB298EB" w14:textId="77777777" w:rsidR="001A5A2B" w:rsidRDefault="001A5A2B" w:rsidP="00EF1B95">
      <w:pPr>
        <w:autoSpaceDE w:val="0"/>
        <w:autoSpaceDN w:val="0"/>
        <w:adjustRightInd w:val="0"/>
        <w:spacing w:after="0" w:line="276" w:lineRule="auto"/>
        <w:rPr>
          <w:rFonts w:ascii="Century Gothic" w:hAnsi="Century Gothic" w:cs="Arial"/>
          <w:sz w:val="20"/>
          <w:szCs w:val="20"/>
        </w:rPr>
      </w:pPr>
    </w:p>
    <w:p w14:paraId="71A12CCF" w14:textId="77777777" w:rsidR="001A5A2B" w:rsidRDefault="001A5A2B" w:rsidP="00EF1B95">
      <w:pPr>
        <w:autoSpaceDE w:val="0"/>
        <w:autoSpaceDN w:val="0"/>
        <w:adjustRightInd w:val="0"/>
        <w:spacing w:after="0" w:line="276" w:lineRule="auto"/>
        <w:rPr>
          <w:rFonts w:ascii="Century Gothic" w:hAnsi="Century Gothic" w:cs="Arial"/>
          <w:sz w:val="20"/>
          <w:szCs w:val="20"/>
        </w:rPr>
      </w:pPr>
    </w:p>
    <w:p w14:paraId="4F40FF4E" w14:textId="77777777" w:rsidR="001A5A2B" w:rsidRDefault="001A5A2B" w:rsidP="00EF1B95">
      <w:pPr>
        <w:autoSpaceDE w:val="0"/>
        <w:autoSpaceDN w:val="0"/>
        <w:adjustRightInd w:val="0"/>
        <w:spacing w:after="0" w:line="276" w:lineRule="auto"/>
        <w:rPr>
          <w:rFonts w:ascii="Century Gothic" w:hAnsi="Century Gothic" w:cs="Arial"/>
          <w:sz w:val="20"/>
          <w:szCs w:val="20"/>
        </w:rPr>
      </w:pPr>
    </w:p>
    <w:p w14:paraId="0B8F21CA" w14:textId="77777777" w:rsidR="001A5A2B" w:rsidRDefault="001A5A2B" w:rsidP="00EF1B95">
      <w:pPr>
        <w:autoSpaceDE w:val="0"/>
        <w:autoSpaceDN w:val="0"/>
        <w:adjustRightInd w:val="0"/>
        <w:spacing w:after="0" w:line="276" w:lineRule="auto"/>
        <w:rPr>
          <w:rFonts w:ascii="Century Gothic" w:hAnsi="Century Gothic" w:cs="Arial"/>
          <w:sz w:val="20"/>
          <w:szCs w:val="20"/>
        </w:rPr>
      </w:pPr>
    </w:p>
    <w:p w14:paraId="0D0FFCAE" w14:textId="77777777" w:rsidR="001A5A2B" w:rsidRDefault="001A5A2B" w:rsidP="00EF1B95">
      <w:pPr>
        <w:autoSpaceDE w:val="0"/>
        <w:autoSpaceDN w:val="0"/>
        <w:adjustRightInd w:val="0"/>
        <w:spacing w:after="0" w:line="276" w:lineRule="auto"/>
        <w:rPr>
          <w:rFonts w:ascii="Century Gothic" w:hAnsi="Century Gothic" w:cs="Arial"/>
          <w:sz w:val="20"/>
          <w:szCs w:val="20"/>
        </w:rPr>
      </w:pPr>
    </w:p>
    <w:p w14:paraId="395D5ED3" w14:textId="77777777" w:rsidR="001A5A2B" w:rsidRDefault="001A5A2B" w:rsidP="00EF1B95">
      <w:pPr>
        <w:autoSpaceDE w:val="0"/>
        <w:autoSpaceDN w:val="0"/>
        <w:adjustRightInd w:val="0"/>
        <w:spacing w:after="0" w:line="276" w:lineRule="auto"/>
        <w:rPr>
          <w:rFonts w:ascii="Century Gothic" w:hAnsi="Century Gothic" w:cs="Arial"/>
          <w:sz w:val="20"/>
          <w:szCs w:val="20"/>
        </w:rPr>
      </w:pPr>
    </w:p>
    <w:p w14:paraId="4E0BA6A8" w14:textId="77777777" w:rsidR="001A5A2B" w:rsidRDefault="001A5A2B" w:rsidP="00EF1B95">
      <w:pPr>
        <w:autoSpaceDE w:val="0"/>
        <w:autoSpaceDN w:val="0"/>
        <w:adjustRightInd w:val="0"/>
        <w:spacing w:after="0" w:line="276" w:lineRule="auto"/>
        <w:rPr>
          <w:rFonts w:ascii="Century Gothic" w:hAnsi="Century Gothic" w:cs="Arial"/>
          <w:sz w:val="20"/>
          <w:szCs w:val="20"/>
        </w:rPr>
      </w:pPr>
    </w:p>
    <w:p w14:paraId="30056B5A" w14:textId="77777777" w:rsidR="001A5A2B" w:rsidRDefault="001A5A2B" w:rsidP="00EF1B95">
      <w:pPr>
        <w:autoSpaceDE w:val="0"/>
        <w:autoSpaceDN w:val="0"/>
        <w:adjustRightInd w:val="0"/>
        <w:spacing w:after="0" w:line="276" w:lineRule="auto"/>
        <w:rPr>
          <w:rFonts w:ascii="Century Gothic" w:hAnsi="Century Gothic" w:cs="Arial"/>
          <w:sz w:val="20"/>
          <w:szCs w:val="20"/>
        </w:rPr>
      </w:pPr>
    </w:p>
    <w:p w14:paraId="5AF419E2" w14:textId="77777777" w:rsidR="001A5A2B" w:rsidRDefault="001A5A2B" w:rsidP="00EF1B95">
      <w:pPr>
        <w:autoSpaceDE w:val="0"/>
        <w:autoSpaceDN w:val="0"/>
        <w:adjustRightInd w:val="0"/>
        <w:spacing w:after="0" w:line="276" w:lineRule="auto"/>
        <w:rPr>
          <w:rFonts w:ascii="Century Gothic" w:hAnsi="Century Gothic" w:cs="Arial"/>
          <w:sz w:val="20"/>
          <w:szCs w:val="20"/>
        </w:rPr>
      </w:pPr>
    </w:p>
    <w:p w14:paraId="18B5E035" w14:textId="23C1FEBC" w:rsidR="00923CFB" w:rsidRPr="00214BD8" w:rsidRDefault="00923CFB" w:rsidP="00EF1B95">
      <w:pPr>
        <w:autoSpaceDE w:val="0"/>
        <w:autoSpaceDN w:val="0"/>
        <w:adjustRightInd w:val="0"/>
        <w:spacing w:after="0" w:line="276" w:lineRule="auto"/>
        <w:rPr>
          <w:rFonts w:ascii="Century Gothic" w:hAnsi="Century Gothic" w:cs="Arial"/>
          <w:sz w:val="20"/>
          <w:szCs w:val="20"/>
        </w:rPr>
      </w:pPr>
      <w:r w:rsidRPr="00214BD8">
        <w:rPr>
          <w:rFonts w:ascii="Century Gothic" w:hAnsi="Century Gothic" w:cs="Arial"/>
          <w:sz w:val="20"/>
          <w:szCs w:val="20"/>
        </w:rPr>
        <w:t>Rama dla dachu płaskiego typ A (w przypadku zabudowy pionowej modułów):</w:t>
      </w:r>
    </w:p>
    <w:p w14:paraId="1467161E" w14:textId="0C100509" w:rsidR="00923CFB" w:rsidRPr="00214BD8" w:rsidRDefault="00923CFB" w:rsidP="005F5861">
      <w:pPr>
        <w:autoSpaceDE w:val="0"/>
        <w:autoSpaceDN w:val="0"/>
        <w:adjustRightInd w:val="0"/>
        <w:spacing w:after="0" w:line="276" w:lineRule="auto"/>
        <w:rPr>
          <w:rFonts w:ascii="Century Gothic" w:hAnsi="Century Gothic" w:cs="Arial"/>
          <w:sz w:val="20"/>
          <w:szCs w:val="20"/>
        </w:rPr>
      </w:pPr>
      <w:r w:rsidRPr="00214BD8">
        <w:rPr>
          <w:rFonts w:ascii="Century Gothic" w:hAnsi="Century Gothic" w:cs="Arial"/>
          <w:sz w:val="20"/>
          <w:szCs w:val="20"/>
        </w:rPr>
        <w:t>Widok z boku</w:t>
      </w:r>
      <w:r>
        <w:rPr>
          <w:rFonts w:ascii="Century Gothic" w:hAnsi="Century Gothic" w:cs="Arial"/>
          <w:sz w:val="20"/>
          <w:szCs w:val="20"/>
        </w:rPr>
        <w:t>:</w:t>
      </w:r>
      <w:r w:rsidRPr="00214BD8">
        <w:rPr>
          <w:rFonts w:ascii="Century Gothic" w:hAnsi="Century Gothic" w:cs="Arial"/>
          <w:sz w:val="20"/>
          <w:szCs w:val="20"/>
        </w:rPr>
        <w:t xml:space="preserve"> </w:t>
      </w:r>
    </w:p>
    <w:p w14:paraId="51C82D9A" w14:textId="7501F38F" w:rsidR="00923CFB" w:rsidRPr="00214BD8" w:rsidRDefault="00923CFB" w:rsidP="005F5861">
      <w:pPr>
        <w:autoSpaceDE w:val="0"/>
        <w:autoSpaceDN w:val="0"/>
        <w:adjustRightInd w:val="0"/>
        <w:spacing w:after="0" w:line="276" w:lineRule="auto"/>
        <w:rPr>
          <w:rFonts w:ascii="Century Gothic" w:hAnsi="Century Gothic" w:cs="Arial"/>
          <w:sz w:val="20"/>
          <w:szCs w:val="20"/>
        </w:rPr>
      </w:pPr>
      <w:r w:rsidRPr="00214BD8">
        <w:rPr>
          <w:rFonts w:ascii="Century Gothic" w:hAnsi="Century Gothic" w:cs="Arial"/>
          <w:sz w:val="20"/>
          <w:szCs w:val="20"/>
        </w:rPr>
        <w:t>1.</w:t>
      </w:r>
      <w:r w:rsidR="00F21D5C">
        <w:rPr>
          <w:rFonts w:ascii="Century Gothic" w:hAnsi="Century Gothic" w:cs="Arial"/>
          <w:sz w:val="20"/>
          <w:szCs w:val="20"/>
        </w:rPr>
        <w:t xml:space="preserve"> </w:t>
      </w:r>
      <w:r w:rsidRPr="00214BD8">
        <w:rPr>
          <w:rFonts w:ascii="Century Gothic" w:hAnsi="Century Gothic" w:cs="Arial"/>
          <w:sz w:val="20"/>
          <w:szCs w:val="20"/>
        </w:rPr>
        <w:t>Moduł</w:t>
      </w:r>
      <w:r>
        <w:rPr>
          <w:rFonts w:ascii="Century Gothic" w:hAnsi="Century Gothic" w:cs="Arial"/>
          <w:sz w:val="20"/>
          <w:szCs w:val="20"/>
        </w:rPr>
        <w:t xml:space="preserve"> </w:t>
      </w:r>
      <w:r w:rsidRPr="00214BD8">
        <w:rPr>
          <w:rFonts w:ascii="Century Gothic" w:hAnsi="Century Gothic" w:cs="Arial"/>
          <w:sz w:val="20"/>
          <w:szCs w:val="20"/>
        </w:rPr>
        <w:t>fotowoltaiczny</w:t>
      </w:r>
    </w:p>
    <w:p w14:paraId="078A4956" w14:textId="42CC48EA" w:rsidR="00923CFB" w:rsidRPr="00214BD8" w:rsidRDefault="00923CFB" w:rsidP="005F5861">
      <w:pPr>
        <w:autoSpaceDE w:val="0"/>
        <w:autoSpaceDN w:val="0"/>
        <w:adjustRightInd w:val="0"/>
        <w:spacing w:after="0" w:line="276" w:lineRule="auto"/>
        <w:rPr>
          <w:rFonts w:ascii="Century Gothic" w:hAnsi="Century Gothic" w:cs="Arial"/>
          <w:sz w:val="20"/>
          <w:szCs w:val="20"/>
        </w:rPr>
      </w:pPr>
      <w:r w:rsidRPr="00214BD8">
        <w:rPr>
          <w:rFonts w:ascii="Century Gothic" w:hAnsi="Century Gothic" w:cs="Arial"/>
          <w:sz w:val="20"/>
          <w:szCs w:val="20"/>
        </w:rPr>
        <w:t>2. Rama dla dachu płaskiego (typ A)</w:t>
      </w:r>
    </w:p>
    <w:p w14:paraId="5F2C1A4B" w14:textId="0D390289" w:rsidR="00923CFB" w:rsidRPr="00214BD8" w:rsidRDefault="00923CFB" w:rsidP="005F5861">
      <w:pPr>
        <w:autoSpaceDE w:val="0"/>
        <w:autoSpaceDN w:val="0"/>
        <w:adjustRightInd w:val="0"/>
        <w:spacing w:after="0" w:line="276" w:lineRule="auto"/>
        <w:rPr>
          <w:rFonts w:ascii="Century Gothic" w:hAnsi="Century Gothic" w:cs="Arial"/>
          <w:sz w:val="20"/>
          <w:szCs w:val="20"/>
        </w:rPr>
      </w:pPr>
      <w:r w:rsidRPr="00214BD8">
        <w:rPr>
          <w:rFonts w:ascii="Century Gothic" w:hAnsi="Century Gothic" w:cs="Arial"/>
          <w:sz w:val="20"/>
          <w:szCs w:val="20"/>
        </w:rPr>
        <w:t>3. Połączenie śrubowe</w:t>
      </w:r>
    </w:p>
    <w:p w14:paraId="39F995F9" w14:textId="1B3DF4B7" w:rsidR="00923CFB" w:rsidRPr="00214BD8" w:rsidRDefault="00923CFB" w:rsidP="005F5861">
      <w:pPr>
        <w:autoSpaceDE w:val="0"/>
        <w:autoSpaceDN w:val="0"/>
        <w:adjustRightInd w:val="0"/>
        <w:spacing w:after="0" w:line="276" w:lineRule="auto"/>
        <w:rPr>
          <w:rFonts w:ascii="Century Gothic" w:hAnsi="Century Gothic" w:cs="Arial"/>
          <w:sz w:val="20"/>
          <w:szCs w:val="20"/>
        </w:rPr>
      </w:pPr>
      <w:r w:rsidRPr="00214BD8">
        <w:rPr>
          <w:rFonts w:ascii="Century Gothic" w:hAnsi="Century Gothic" w:cs="Arial"/>
          <w:sz w:val="20"/>
          <w:szCs w:val="20"/>
        </w:rPr>
        <w:t>4. Złącze</w:t>
      </w:r>
    </w:p>
    <w:p w14:paraId="36FB4C6C" w14:textId="7D528D01" w:rsidR="00923CFB" w:rsidRPr="00214BD8" w:rsidRDefault="00923CFB" w:rsidP="005F5861">
      <w:pPr>
        <w:autoSpaceDE w:val="0"/>
        <w:autoSpaceDN w:val="0"/>
        <w:adjustRightInd w:val="0"/>
        <w:spacing w:after="0" w:line="276" w:lineRule="auto"/>
        <w:rPr>
          <w:rFonts w:ascii="Century Gothic" w:hAnsi="Century Gothic" w:cs="Arial"/>
          <w:sz w:val="20"/>
          <w:szCs w:val="20"/>
        </w:rPr>
      </w:pPr>
      <w:r w:rsidRPr="00214BD8">
        <w:rPr>
          <w:rFonts w:ascii="Century Gothic" w:hAnsi="Century Gothic" w:cs="Arial"/>
          <w:sz w:val="20"/>
          <w:szCs w:val="20"/>
        </w:rPr>
        <w:t>5.</w:t>
      </w:r>
      <w:r>
        <w:rPr>
          <w:rFonts w:ascii="Century Gothic" w:hAnsi="Century Gothic" w:cs="Arial"/>
          <w:sz w:val="20"/>
          <w:szCs w:val="20"/>
        </w:rPr>
        <w:t xml:space="preserve"> </w:t>
      </w:r>
      <w:r w:rsidRPr="00214BD8">
        <w:rPr>
          <w:rFonts w:ascii="Century Gothic" w:hAnsi="Century Gothic" w:cs="Arial"/>
          <w:sz w:val="20"/>
          <w:szCs w:val="20"/>
        </w:rPr>
        <w:t>Konstrukcja dachowa, istniejąca</w:t>
      </w:r>
    </w:p>
    <w:p w14:paraId="61AF9257" w14:textId="20078220" w:rsidR="00923CFB" w:rsidRPr="00214BD8" w:rsidRDefault="00923CFB" w:rsidP="005F5861">
      <w:pPr>
        <w:autoSpaceDE w:val="0"/>
        <w:autoSpaceDN w:val="0"/>
        <w:adjustRightInd w:val="0"/>
        <w:spacing w:after="0" w:line="276" w:lineRule="auto"/>
        <w:rPr>
          <w:rFonts w:ascii="Century Gothic" w:hAnsi="Century Gothic" w:cs="Arial"/>
          <w:sz w:val="20"/>
          <w:szCs w:val="20"/>
        </w:rPr>
      </w:pPr>
      <w:r w:rsidRPr="00214BD8">
        <w:rPr>
          <w:rFonts w:ascii="Century Gothic" w:hAnsi="Century Gothic" w:cs="Arial"/>
          <w:sz w:val="20"/>
          <w:szCs w:val="20"/>
        </w:rPr>
        <w:t>6. Element usztywniający (opcja) – wymagany tylko dla montażu w warunkach brzegowych,</w:t>
      </w:r>
    </w:p>
    <w:p w14:paraId="278DFBE8" w14:textId="2B36C7C0" w:rsidR="00923CFB" w:rsidRDefault="00923CFB" w:rsidP="005F5861">
      <w:pPr>
        <w:autoSpaceDE w:val="0"/>
        <w:autoSpaceDN w:val="0"/>
        <w:adjustRightInd w:val="0"/>
        <w:spacing w:after="0" w:line="276" w:lineRule="auto"/>
        <w:rPr>
          <w:rFonts w:ascii="Century Gothic" w:hAnsi="Century Gothic" w:cs="Arial"/>
          <w:sz w:val="20"/>
          <w:szCs w:val="20"/>
        </w:rPr>
      </w:pPr>
      <w:r w:rsidRPr="00214BD8">
        <w:rPr>
          <w:rFonts w:ascii="Century Gothic" w:hAnsi="Century Gothic" w:cs="Arial"/>
          <w:sz w:val="20"/>
          <w:szCs w:val="20"/>
        </w:rPr>
        <w:t>8. Warstwa profili nośnych stelaża (opcja) – wymagany tylko, gdy konstrukcja dachu tego wymaga</w:t>
      </w:r>
    </w:p>
    <w:p w14:paraId="06E17DB9" w14:textId="77777777" w:rsidR="001A5A2B" w:rsidRDefault="001A5A2B" w:rsidP="005F5861">
      <w:pPr>
        <w:autoSpaceDE w:val="0"/>
        <w:autoSpaceDN w:val="0"/>
        <w:adjustRightInd w:val="0"/>
        <w:spacing w:after="0" w:line="276" w:lineRule="auto"/>
        <w:rPr>
          <w:rFonts w:ascii="Century Gothic" w:hAnsi="Century Gothic" w:cs="Arial"/>
          <w:sz w:val="20"/>
          <w:szCs w:val="20"/>
        </w:rPr>
      </w:pPr>
    </w:p>
    <w:p w14:paraId="13A0CFD8" w14:textId="77777777" w:rsidR="001A5A2B" w:rsidRDefault="001A5A2B" w:rsidP="005F5861">
      <w:pPr>
        <w:autoSpaceDE w:val="0"/>
        <w:autoSpaceDN w:val="0"/>
        <w:adjustRightInd w:val="0"/>
        <w:spacing w:after="0" w:line="276" w:lineRule="auto"/>
        <w:rPr>
          <w:rFonts w:ascii="Century Gothic" w:hAnsi="Century Gothic" w:cs="Arial"/>
          <w:sz w:val="20"/>
          <w:szCs w:val="20"/>
        </w:rPr>
      </w:pPr>
    </w:p>
    <w:p w14:paraId="1B524D54" w14:textId="77777777" w:rsidR="001A5A2B" w:rsidRPr="00214BD8" w:rsidRDefault="001A5A2B" w:rsidP="005F5861">
      <w:pPr>
        <w:autoSpaceDE w:val="0"/>
        <w:autoSpaceDN w:val="0"/>
        <w:adjustRightInd w:val="0"/>
        <w:spacing w:after="0" w:line="276" w:lineRule="auto"/>
        <w:rPr>
          <w:rFonts w:ascii="Century Gothic" w:hAnsi="Century Gothic" w:cs="Arial"/>
          <w:sz w:val="20"/>
          <w:szCs w:val="20"/>
        </w:rPr>
      </w:pPr>
    </w:p>
    <w:p w14:paraId="0D05C721" w14:textId="0507B2B3" w:rsidR="00923CFB" w:rsidRDefault="00923CFB" w:rsidP="005F5861">
      <w:pPr>
        <w:autoSpaceDE w:val="0"/>
        <w:autoSpaceDN w:val="0"/>
        <w:adjustRightInd w:val="0"/>
        <w:spacing w:after="0" w:line="276" w:lineRule="auto"/>
        <w:rPr>
          <w:rFonts w:ascii="Century Gothic" w:hAnsi="Century Gothic" w:cs="Arial"/>
          <w:sz w:val="20"/>
          <w:szCs w:val="20"/>
        </w:rPr>
      </w:pPr>
      <w:r w:rsidRPr="00214BD8">
        <w:rPr>
          <w:rFonts w:ascii="Century Gothic" w:hAnsi="Century Gothic" w:cs="Arial"/>
          <w:sz w:val="20"/>
          <w:szCs w:val="20"/>
        </w:rPr>
        <w:t>9. Połączenie z konstrukcją dachową</w:t>
      </w:r>
    </w:p>
    <w:p w14:paraId="31B4FA48" w14:textId="7C0736E0" w:rsidR="00923CFB" w:rsidRDefault="00923CFB" w:rsidP="005F5861">
      <w:pPr>
        <w:autoSpaceDE w:val="0"/>
        <w:autoSpaceDN w:val="0"/>
        <w:adjustRightInd w:val="0"/>
        <w:spacing w:after="0" w:line="276" w:lineRule="auto"/>
        <w:rPr>
          <w:rFonts w:ascii="Century Gothic" w:hAnsi="Century Gothic" w:cs="Arial"/>
          <w:sz w:val="20"/>
          <w:szCs w:val="20"/>
        </w:rPr>
      </w:pPr>
    </w:p>
    <w:p w14:paraId="06F265F7" w14:textId="30B32565" w:rsidR="00923CFB" w:rsidRPr="00214BD8" w:rsidRDefault="00923CFB" w:rsidP="005F5861">
      <w:pPr>
        <w:autoSpaceDE w:val="0"/>
        <w:autoSpaceDN w:val="0"/>
        <w:adjustRightInd w:val="0"/>
        <w:spacing w:after="0" w:line="276" w:lineRule="auto"/>
        <w:jc w:val="both"/>
        <w:rPr>
          <w:rFonts w:ascii="Century Gothic" w:hAnsi="Century Gothic" w:cs="Arial"/>
          <w:sz w:val="20"/>
          <w:szCs w:val="20"/>
        </w:rPr>
      </w:pPr>
      <w:r w:rsidRPr="00214BD8">
        <w:rPr>
          <w:rFonts w:ascii="Century Gothic" w:hAnsi="Century Gothic" w:cs="Arial"/>
          <w:sz w:val="20"/>
          <w:szCs w:val="20"/>
        </w:rPr>
        <w:t>Wymiary ramy dla dachu płaskiego:</w:t>
      </w:r>
    </w:p>
    <w:p w14:paraId="1C3E64FD" w14:textId="35C70015" w:rsidR="00923CFB" w:rsidRPr="005F5861" w:rsidRDefault="00923CFB" w:rsidP="00E97D61">
      <w:pPr>
        <w:pStyle w:val="Akapitzlist"/>
        <w:numPr>
          <w:ilvl w:val="0"/>
          <w:numId w:val="6"/>
        </w:numPr>
        <w:autoSpaceDE w:val="0"/>
        <w:autoSpaceDN w:val="0"/>
        <w:adjustRightInd w:val="0"/>
        <w:spacing w:after="0" w:line="276" w:lineRule="auto"/>
        <w:ind w:left="426"/>
        <w:jc w:val="both"/>
        <w:rPr>
          <w:rFonts w:ascii="Century Gothic" w:hAnsi="Century Gothic" w:cs="Arial"/>
          <w:sz w:val="20"/>
          <w:szCs w:val="20"/>
        </w:rPr>
      </w:pPr>
      <w:r w:rsidRPr="005F5861">
        <w:rPr>
          <w:rFonts w:ascii="Century Gothic" w:hAnsi="Century Gothic" w:cs="Arial"/>
          <w:sz w:val="20"/>
          <w:szCs w:val="20"/>
        </w:rPr>
        <w:t>kąt 30°</w:t>
      </w:r>
    </w:p>
    <w:p w14:paraId="20B4F07D" w14:textId="77777777" w:rsidR="00923CFB" w:rsidRPr="005F5861" w:rsidRDefault="00923CFB" w:rsidP="00E97D61">
      <w:pPr>
        <w:pStyle w:val="Akapitzlist"/>
        <w:numPr>
          <w:ilvl w:val="0"/>
          <w:numId w:val="6"/>
        </w:numPr>
        <w:autoSpaceDE w:val="0"/>
        <w:autoSpaceDN w:val="0"/>
        <w:adjustRightInd w:val="0"/>
        <w:spacing w:after="0" w:line="276" w:lineRule="auto"/>
        <w:ind w:left="426"/>
        <w:jc w:val="both"/>
        <w:rPr>
          <w:rFonts w:ascii="Century Gothic" w:hAnsi="Century Gothic" w:cs="Arial"/>
          <w:sz w:val="20"/>
          <w:szCs w:val="20"/>
        </w:rPr>
      </w:pPr>
      <w:r>
        <w:rPr>
          <w:rFonts w:ascii="Century Gothic" w:hAnsi="Century Gothic" w:cs="Arial"/>
          <w:sz w:val="20"/>
          <w:szCs w:val="20"/>
        </w:rPr>
        <w:t>w</w:t>
      </w:r>
      <w:r w:rsidRPr="005F5861">
        <w:rPr>
          <w:rFonts w:ascii="Century Gothic" w:hAnsi="Century Gothic" w:cs="Arial"/>
          <w:sz w:val="20"/>
          <w:szCs w:val="20"/>
        </w:rPr>
        <w:t>ysokość h 840 [mm]</w:t>
      </w:r>
    </w:p>
    <w:p w14:paraId="587AB630" w14:textId="77777777" w:rsidR="00923CFB" w:rsidRPr="005F5861" w:rsidRDefault="00923CFB" w:rsidP="00E97D61">
      <w:pPr>
        <w:pStyle w:val="Akapitzlist"/>
        <w:numPr>
          <w:ilvl w:val="0"/>
          <w:numId w:val="6"/>
        </w:numPr>
        <w:autoSpaceDE w:val="0"/>
        <w:autoSpaceDN w:val="0"/>
        <w:adjustRightInd w:val="0"/>
        <w:spacing w:after="0" w:line="276" w:lineRule="auto"/>
        <w:ind w:left="426"/>
        <w:jc w:val="both"/>
        <w:rPr>
          <w:rFonts w:ascii="Century Gothic" w:hAnsi="Century Gothic" w:cs="Arial"/>
          <w:sz w:val="20"/>
          <w:szCs w:val="20"/>
        </w:rPr>
      </w:pPr>
      <w:r w:rsidRPr="005F5861">
        <w:rPr>
          <w:rFonts w:ascii="Century Gothic" w:hAnsi="Century Gothic" w:cs="Arial"/>
          <w:sz w:val="20"/>
          <w:szCs w:val="20"/>
        </w:rPr>
        <w:t>długość przeciwprostokątnej 1640 [mm]</w:t>
      </w:r>
    </w:p>
    <w:p w14:paraId="76AC33EA" w14:textId="77777777" w:rsidR="00923CFB" w:rsidRPr="005F5861" w:rsidRDefault="00923CFB" w:rsidP="00E97D61">
      <w:pPr>
        <w:pStyle w:val="Akapitzlist"/>
        <w:numPr>
          <w:ilvl w:val="0"/>
          <w:numId w:val="6"/>
        </w:numPr>
        <w:autoSpaceDE w:val="0"/>
        <w:autoSpaceDN w:val="0"/>
        <w:adjustRightInd w:val="0"/>
        <w:spacing w:after="0" w:line="276" w:lineRule="auto"/>
        <w:ind w:left="426"/>
        <w:jc w:val="both"/>
        <w:rPr>
          <w:rFonts w:ascii="Century Gothic" w:hAnsi="Century Gothic" w:cs="Arial"/>
          <w:sz w:val="20"/>
          <w:szCs w:val="20"/>
        </w:rPr>
      </w:pPr>
      <w:r w:rsidRPr="005F5861">
        <w:rPr>
          <w:rFonts w:ascii="Century Gothic" w:hAnsi="Century Gothic" w:cs="Arial"/>
          <w:sz w:val="20"/>
          <w:szCs w:val="20"/>
        </w:rPr>
        <w:t>podstawa ramy 1410 [mm]</w:t>
      </w:r>
    </w:p>
    <w:p w14:paraId="4750881A" w14:textId="77777777" w:rsidR="00923CFB" w:rsidRPr="00214BD8" w:rsidRDefault="00923CFB" w:rsidP="00EF1B95">
      <w:pPr>
        <w:autoSpaceDE w:val="0"/>
        <w:autoSpaceDN w:val="0"/>
        <w:adjustRightInd w:val="0"/>
        <w:spacing w:after="0" w:line="276" w:lineRule="auto"/>
        <w:rPr>
          <w:rFonts w:ascii="Century Gothic" w:hAnsi="Century Gothic" w:cs="Arial"/>
          <w:sz w:val="20"/>
          <w:szCs w:val="20"/>
        </w:rPr>
      </w:pPr>
    </w:p>
    <w:p w14:paraId="77821D17" w14:textId="77777777" w:rsidR="00923CFB" w:rsidRPr="00214BD8" w:rsidRDefault="00923CFB" w:rsidP="00EF1B95">
      <w:pPr>
        <w:autoSpaceDE w:val="0"/>
        <w:autoSpaceDN w:val="0"/>
        <w:adjustRightInd w:val="0"/>
        <w:spacing w:after="0" w:line="276" w:lineRule="auto"/>
        <w:rPr>
          <w:rFonts w:ascii="Century Gothic" w:hAnsi="Century Gothic" w:cs="Arial"/>
          <w:sz w:val="20"/>
          <w:szCs w:val="20"/>
        </w:rPr>
      </w:pPr>
      <w:r w:rsidRPr="00214BD8">
        <w:rPr>
          <w:rFonts w:ascii="Century Gothic" w:hAnsi="Century Gothic" w:cs="Arial"/>
          <w:noProof/>
          <w:sz w:val="20"/>
          <w:szCs w:val="20"/>
          <w:lang w:eastAsia="pl-PL"/>
        </w:rPr>
        <w:drawing>
          <wp:inline distT="0" distB="0" distL="0" distR="0" wp14:anchorId="5AD97E5D" wp14:editId="64D19E3C">
            <wp:extent cx="4643252" cy="2611318"/>
            <wp:effectExtent l="0" t="0" r="5080" b="0"/>
            <wp:docPr id="55" name="Picture 55" descr="C:\Users\admin\Documents\zdjecia książk\P_20150802_1644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Documents\zdjecia książk\P_20150802_164414.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684259" cy="2634380"/>
                    </a:xfrm>
                    <a:prstGeom prst="rect">
                      <a:avLst/>
                    </a:prstGeom>
                    <a:noFill/>
                    <a:ln>
                      <a:noFill/>
                    </a:ln>
                  </pic:spPr>
                </pic:pic>
              </a:graphicData>
            </a:graphic>
          </wp:inline>
        </w:drawing>
      </w:r>
    </w:p>
    <w:p w14:paraId="55A2FEC7" w14:textId="77777777" w:rsidR="00923CFB" w:rsidRPr="00214BD8" w:rsidRDefault="00923CFB" w:rsidP="00EF1B95">
      <w:pPr>
        <w:autoSpaceDE w:val="0"/>
        <w:autoSpaceDN w:val="0"/>
        <w:adjustRightInd w:val="0"/>
        <w:spacing w:after="0" w:line="276" w:lineRule="auto"/>
        <w:rPr>
          <w:rFonts w:ascii="Century Gothic" w:hAnsi="Century Gothic" w:cs="Arial"/>
          <w:sz w:val="20"/>
          <w:szCs w:val="20"/>
        </w:rPr>
      </w:pPr>
      <w:r w:rsidRPr="00214BD8">
        <w:rPr>
          <w:rFonts w:ascii="Century Gothic" w:hAnsi="Century Gothic" w:cs="Arial"/>
          <w:sz w:val="20"/>
          <w:szCs w:val="20"/>
        </w:rPr>
        <w:lastRenderedPageBreak/>
        <w:t>Przykładowa instalacja z ramą dla dachu płaskiego</w:t>
      </w:r>
    </w:p>
    <w:p w14:paraId="69150935" w14:textId="77777777" w:rsidR="00923CFB" w:rsidRPr="00214BD8" w:rsidRDefault="00923CFB" w:rsidP="00FC66A5">
      <w:pPr>
        <w:autoSpaceDE w:val="0"/>
        <w:autoSpaceDN w:val="0"/>
        <w:adjustRightInd w:val="0"/>
        <w:spacing w:before="240" w:after="0" w:line="276" w:lineRule="auto"/>
        <w:jc w:val="both"/>
        <w:rPr>
          <w:rFonts w:ascii="Century Gothic" w:hAnsi="Century Gothic" w:cs="Arial"/>
          <w:sz w:val="20"/>
          <w:szCs w:val="20"/>
        </w:rPr>
      </w:pPr>
      <w:r w:rsidRPr="00214BD8">
        <w:rPr>
          <w:rFonts w:ascii="Century Gothic" w:hAnsi="Century Gothic" w:cs="Arial"/>
          <w:sz w:val="20"/>
          <w:szCs w:val="20"/>
        </w:rPr>
        <w:t>Należy stosować stypizowane konstrukcje montażowe wykonane z glinu. Konstrukcje montażowe powinny posiadać odpowiednie certyfikaty, które potwierdzają ich przydatność do użycia podczas montażu instalacji fotowoltaicznych.</w:t>
      </w:r>
    </w:p>
    <w:p w14:paraId="670F2C30" w14:textId="77777777" w:rsidR="00923CFB" w:rsidRPr="00214BD8" w:rsidRDefault="00923CFB" w:rsidP="00E97D61">
      <w:pPr>
        <w:pStyle w:val="Nagwek3"/>
        <w:numPr>
          <w:ilvl w:val="2"/>
          <w:numId w:val="4"/>
        </w:numPr>
      </w:pPr>
      <w:bookmarkStart w:id="14" w:name="_Toc73968295"/>
      <w:r w:rsidRPr="00214BD8">
        <w:t>System montażu na dachu skośnym</w:t>
      </w:r>
      <w:bookmarkEnd w:id="14"/>
    </w:p>
    <w:p w14:paraId="4C1F29E5" w14:textId="77777777" w:rsidR="00923CFB" w:rsidRPr="00214BD8" w:rsidRDefault="00923CFB" w:rsidP="00EF1B95">
      <w:pPr>
        <w:autoSpaceDE w:val="0"/>
        <w:autoSpaceDN w:val="0"/>
        <w:adjustRightInd w:val="0"/>
        <w:spacing w:after="0" w:line="276" w:lineRule="auto"/>
        <w:rPr>
          <w:rFonts w:ascii="Century Gothic" w:hAnsi="Century Gothic" w:cs="Arial"/>
          <w:sz w:val="20"/>
          <w:szCs w:val="20"/>
        </w:rPr>
      </w:pPr>
      <w:r w:rsidRPr="00214BD8">
        <w:rPr>
          <w:rFonts w:ascii="Century Gothic" w:hAnsi="Century Gothic" w:cs="Arial"/>
          <w:noProof/>
          <w:sz w:val="20"/>
          <w:szCs w:val="20"/>
          <w:lang w:eastAsia="pl-PL"/>
        </w:rPr>
        <w:drawing>
          <wp:anchor distT="0" distB="0" distL="114300" distR="114300" simplePos="0" relativeHeight="251661312" behindDoc="0" locked="0" layoutInCell="1" allowOverlap="1" wp14:anchorId="58B04594" wp14:editId="7D6A1A2D">
            <wp:simplePos x="0" y="0"/>
            <wp:positionH relativeFrom="margin">
              <wp:align>left</wp:align>
            </wp:positionH>
            <wp:positionV relativeFrom="paragraph">
              <wp:posOffset>175895</wp:posOffset>
            </wp:positionV>
            <wp:extent cx="4592955" cy="3229610"/>
            <wp:effectExtent l="0" t="0" r="0" b="8890"/>
            <wp:wrapSquare wrapText="bothSides"/>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1569" cy="32431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14BD8">
        <w:rPr>
          <w:rFonts w:ascii="Century Gothic" w:hAnsi="Century Gothic" w:cs="Arial"/>
          <w:sz w:val="20"/>
          <w:szCs w:val="20"/>
        </w:rPr>
        <w:t>Rama dla dachu skośnego (w przypadku zabudowy pionowej modułów):</w:t>
      </w:r>
    </w:p>
    <w:p w14:paraId="629704B7" w14:textId="77777777" w:rsidR="00923CFB" w:rsidRPr="00214BD8" w:rsidRDefault="00923CFB" w:rsidP="00EF1B95">
      <w:pPr>
        <w:autoSpaceDE w:val="0"/>
        <w:autoSpaceDN w:val="0"/>
        <w:adjustRightInd w:val="0"/>
        <w:spacing w:after="0" w:line="276" w:lineRule="auto"/>
        <w:rPr>
          <w:rFonts w:ascii="Century Gothic" w:hAnsi="Century Gothic" w:cs="Arial"/>
          <w:sz w:val="20"/>
          <w:szCs w:val="20"/>
        </w:rPr>
      </w:pPr>
      <w:r w:rsidRPr="00214BD8">
        <w:rPr>
          <w:rFonts w:ascii="Century Gothic" w:hAnsi="Century Gothic" w:cs="Arial"/>
          <w:sz w:val="20"/>
          <w:szCs w:val="20"/>
        </w:rPr>
        <w:t>Widok z boku ramy</w:t>
      </w:r>
      <w:r>
        <w:rPr>
          <w:rFonts w:ascii="Century Gothic" w:hAnsi="Century Gothic" w:cs="Arial"/>
          <w:sz w:val="20"/>
          <w:szCs w:val="20"/>
        </w:rPr>
        <w:t>:</w:t>
      </w:r>
    </w:p>
    <w:p w14:paraId="569CC81B" w14:textId="77777777" w:rsidR="00923CFB" w:rsidRPr="00214BD8" w:rsidRDefault="00923CFB" w:rsidP="00EF1B95">
      <w:pPr>
        <w:autoSpaceDE w:val="0"/>
        <w:autoSpaceDN w:val="0"/>
        <w:adjustRightInd w:val="0"/>
        <w:spacing w:after="0" w:line="276" w:lineRule="auto"/>
        <w:rPr>
          <w:rFonts w:ascii="Century Gothic" w:hAnsi="Century Gothic" w:cs="Arial"/>
          <w:sz w:val="20"/>
          <w:szCs w:val="20"/>
        </w:rPr>
      </w:pPr>
      <w:r w:rsidRPr="00214BD8">
        <w:rPr>
          <w:rFonts w:ascii="Century Gothic" w:hAnsi="Century Gothic" w:cs="Arial"/>
          <w:sz w:val="20"/>
          <w:szCs w:val="20"/>
        </w:rPr>
        <w:t>1. Szyna montażowa (ALU)</w:t>
      </w:r>
    </w:p>
    <w:p w14:paraId="57B595AA" w14:textId="77777777" w:rsidR="00923CFB" w:rsidRPr="00214BD8" w:rsidRDefault="00923CFB" w:rsidP="00EF1B95">
      <w:pPr>
        <w:autoSpaceDE w:val="0"/>
        <w:autoSpaceDN w:val="0"/>
        <w:adjustRightInd w:val="0"/>
        <w:spacing w:after="0" w:line="276" w:lineRule="auto"/>
        <w:rPr>
          <w:rFonts w:ascii="Century Gothic" w:hAnsi="Century Gothic" w:cs="Arial"/>
          <w:sz w:val="20"/>
          <w:szCs w:val="20"/>
        </w:rPr>
      </w:pPr>
      <w:r w:rsidRPr="00214BD8">
        <w:rPr>
          <w:rFonts w:ascii="Century Gothic" w:hAnsi="Century Gothic" w:cs="Arial"/>
          <w:sz w:val="20"/>
          <w:szCs w:val="20"/>
        </w:rPr>
        <w:t>2. Wpust do szyny</w:t>
      </w:r>
    </w:p>
    <w:p w14:paraId="6C3B7D23" w14:textId="77777777" w:rsidR="00923CFB" w:rsidRPr="00214BD8" w:rsidRDefault="00923CFB" w:rsidP="00EF1B95">
      <w:pPr>
        <w:autoSpaceDE w:val="0"/>
        <w:autoSpaceDN w:val="0"/>
        <w:adjustRightInd w:val="0"/>
        <w:spacing w:after="0" w:line="276" w:lineRule="auto"/>
        <w:rPr>
          <w:rFonts w:ascii="Century Gothic" w:hAnsi="Century Gothic" w:cs="Arial"/>
          <w:sz w:val="20"/>
          <w:szCs w:val="20"/>
        </w:rPr>
      </w:pPr>
      <w:r w:rsidRPr="00214BD8">
        <w:rPr>
          <w:rFonts w:ascii="Century Gothic" w:hAnsi="Century Gothic" w:cs="Arial"/>
          <w:sz w:val="20"/>
          <w:szCs w:val="20"/>
        </w:rPr>
        <w:t>3. Śruba ze stali nierdzewnej A2</w:t>
      </w:r>
    </w:p>
    <w:p w14:paraId="413C9483" w14:textId="77777777" w:rsidR="00923CFB" w:rsidRPr="00214BD8" w:rsidRDefault="00923CFB" w:rsidP="00EF1B95">
      <w:pPr>
        <w:autoSpaceDE w:val="0"/>
        <w:autoSpaceDN w:val="0"/>
        <w:adjustRightInd w:val="0"/>
        <w:spacing w:after="0" w:line="276" w:lineRule="auto"/>
        <w:rPr>
          <w:rFonts w:ascii="Century Gothic" w:hAnsi="Century Gothic" w:cs="Arial"/>
          <w:sz w:val="20"/>
          <w:szCs w:val="20"/>
        </w:rPr>
      </w:pPr>
      <w:r w:rsidRPr="00214BD8">
        <w:rPr>
          <w:rFonts w:ascii="Century Gothic" w:hAnsi="Century Gothic" w:cs="Arial"/>
          <w:sz w:val="20"/>
          <w:szCs w:val="20"/>
        </w:rPr>
        <w:t>4. Klema końcowa</w:t>
      </w:r>
    </w:p>
    <w:p w14:paraId="4C1A358A" w14:textId="77777777" w:rsidR="00923CFB" w:rsidRPr="00214BD8" w:rsidRDefault="00923CFB" w:rsidP="00EF1B95">
      <w:pPr>
        <w:autoSpaceDE w:val="0"/>
        <w:autoSpaceDN w:val="0"/>
        <w:adjustRightInd w:val="0"/>
        <w:spacing w:after="0" w:line="276" w:lineRule="auto"/>
        <w:rPr>
          <w:rFonts w:ascii="Century Gothic" w:hAnsi="Century Gothic" w:cs="Arial"/>
          <w:sz w:val="20"/>
          <w:szCs w:val="20"/>
        </w:rPr>
      </w:pPr>
      <w:r w:rsidRPr="00214BD8">
        <w:rPr>
          <w:rFonts w:ascii="Century Gothic" w:hAnsi="Century Gothic" w:cs="Arial"/>
          <w:sz w:val="20"/>
          <w:szCs w:val="20"/>
        </w:rPr>
        <w:t>5. Uchwyt montażowy dostosowany do pokrycia dachowego</w:t>
      </w:r>
    </w:p>
    <w:p w14:paraId="2484C1B5" w14:textId="77777777" w:rsidR="00923CFB" w:rsidRPr="00214BD8" w:rsidRDefault="00923CFB" w:rsidP="00EF1B95">
      <w:pPr>
        <w:autoSpaceDE w:val="0"/>
        <w:autoSpaceDN w:val="0"/>
        <w:adjustRightInd w:val="0"/>
        <w:spacing w:after="0" w:line="276" w:lineRule="auto"/>
        <w:rPr>
          <w:rFonts w:ascii="Century Gothic" w:hAnsi="Century Gothic" w:cs="Arial"/>
          <w:sz w:val="20"/>
          <w:szCs w:val="20"/>
        </w:rPr>
      </w:pPr>
      <w:r w:rsidRPr="00214BD8">
        <w:rPr>
          <w:rFonts w:ascii="Century Gothic" w:hAnsi="Century Gothic" w:cs="Arial"/>
          <w:sz w:val="20"/>
          <w:szCs w:val="20"/>
        </w:rPr>
        <w:t>6. Klema środkowa</w:t>
      </w:r>
    </w:p>
    <w:p w14:paraId="1407F6AD" w14:textId="77777777" w:rsidR="00923CFB" w:rsidRPr="00214BD8" w:rsidRDefault="00923CFB" w:rsidP="00EF1B95">
      <w:pPr>
        <w:autoSpaceDE w:val="0"/>
        <w:autoSpaceDN w:val="0"/>
        <w:adjustRightInd w:val="0"/>
        <w:spacing w:after="0" w:line="276" w:lineRule="auto"/>
        <w:rPr>
          <w:rFonts w:ascii="Century Gothic" w:hAnsi="Century Gothic" w:cs="Arial"/>
          <w:sz w:val="20"/>
          <w:szCs w:val="20"/>
        </w:rPr>
      </w:pPr>
      <w:r w:rsidRPr="00214BD8">
        <w:rPr>
          <w:rFonts w:ascii="Century Gothic" w:hAnsi="Century Gothic" w:cs="Arial"/>
          <w:sz w:val="20"/>
          <w:szCs w:val="20"/>
        </w:rPr>
        <w:t>7. Śruba ze stali nierdzewnej A2</w:t>
      </w:r>
    </w:p>
    <w:p w14:paraId="108F0DFD" w14:textId="77777777" w:rsidR="00923CFB" w:rsidRPr="00214BD8" w:rsidRDefault="00923CFB" w:rsidP="00EF1B95">
      <w:pPr>
        <w:autoSpaceDE w:val="0"/>
        <w:autoSpaceDN w:val="0"/>
        <w:adjustRightInd w:val="0"/>
        <w:spacing w:after="0" w:line="276" w:lineRule="auto"/>
        <w:rPr>
          <w:rFonts w:ascii="Century Gothic" w:hAnsi="Century Gothic" w:cs="Arial"/>
          <w:sz w:val="20"/>
          <w:szCs w:val="20"/>
        </w:rPr>
      </w:pPr>
      <w:r w:rsidRPr="00214BD8">
        <w:rPr>
          <w:rFonts w:ascii="Century Gothic" w:hAnsi="Century Gothic" w:cs="Arial"/>
          <w:sz w:val="20"/>
          <w:szCs w:val="20"/>
        </w:rPr>
        <w:t>8. Nakrętka ze stali nierdzewnej A2</w:t>
      </w:r>
    </w:p>
    <w:p w14:paraId="5B184CCB" w14:textId="77777777" w:rsidR="00923CFB" w:rsidRPr="00214BD8" w:rsidRDefault="00923CFB" w:rsidP="00EF1B95">
      <w:pPr>
        <w:autoSpaceDE w:val="0"/>
        <w:autoSpaceDN w:val="0"/>
        <w:adjustRightInd w:val="0"/>
        <w:spacing w:after="0" w:line="276" w:lineRule="auto"/>
        <w:rPr>
          <w:rFonts w:ascii="Century Gothic" w:hAnsi="Century Gothic" w:cs="Arial"/>
          <w:sz w:val="20"/>
          <w:szCs w:val="20"/>
        </w:rPr>
      </w:pPr>
      <w:r w:rsidRPr="00214BD8">
        <w:rPr>
          <w:rFonts w:ascii="Century Gothic" w:hAnsi="Century Gothic" w:cs="Arial"/>
          <w:sz w:val="20"/>
          <w:szCs w:val="20"/>
        </w:rPr>
        <w:t>9. Adapter ze stali nierdzewnej A2</w:t>
      </w:r>
    </w:p>
    <w:p w14:paraId="4E46F631" w14:textId="77777777" w:rsidR="00923CFB" w:rsidRPr="00214BD8" w:rsidRDefault="00923CFB" w:rsidP="00EF1B95">
      <w:pPr>
        <w:autoSpaceDE w:val="0"/>
        <w:autoSpaceDN w:val="0"/>
        <w:adjustRightInd w:val="0"/>
        <w:spacing w:after="0" w:line="276" w:lineRule="auto"/>
        <w:rPr>
          <w:rFonts w:ascii="Century Gothic" w:hAnsi="Century Gothic" w:cs="Arial"/>
          <w:sz w:val="20"/>
          <w:szCs w:val="20"/>
        </w:rPr>
      </w:pPr>
      <w:r w:rsidRPr="00214BD8">
        <w:rPr>
          <w:rFonts w:ascii="Century Gothic" w:hAnsi="Century Gothic" w:cs="Arial"/>
          <w:sz w:val="20"/>
          <w:szCs w:val="20"/>
        </w:rPr>
        <w:t>11. Wkręty do drewna, mocujące uchwyt</w:t>
      </w:r>
    </w:p>
    <w:p w14:paraId="135F859A" w14:textId="77777777" w:rsidR="00923CFB" w:rsidRPr="00214BD8" w:rsidRDefault="00923CFB" w:rsidP="00EF1B95">
      <w:pPr>
        <w:autoSpaceDE w:val="0"/>
        <w:autoSpaceDN w:val="0"/>
        <w:adjustRightInd w:val="0"/>
        <w:spacing w:after="0" w:line="276" w:lineRule="auto"/>
        <w:rPr>
          <w:rFonts w:ascii="Century Gothic" w:hAnsi="Century Gothic" w:cs="Arial"/>
          <w:sz w:val="20"/>
          <w:szCs w:val="20"/>
        </w:rPr>
      </w:pPr>
    </w:p>
    <w:p w14:paraId="52952994" w14:textId="77777777" w:rsidR="00923CFB" w:rsidRPr="00214BD8" w:rsidRDefault="00923CFB" w:rsidP="00EF1B95">
      <w:pPr>
        <w:autoSpaceDE w:val="0"/>
        <w:autoSpaceDN w:val="0"/>
        <w:adjustRightInd w:val="0"/>
        <w:spacing w:after="0" w:line="276" w:lineRule="auto"/>
        <w:rPr>
          <w:rFonts w:ascii="Century Gothic" w:hAnsi="Century Gothic" w:cs="Arial"/>
          <w:sz w:val="20"/>
          <w:szCs w:val="20"/>
        </w:rPr>
      </w:pPr>
      <w:r w:rsidRPr="00214BD8">
        <w:rPr>
          <w:rFonts w:ascii="Century Gothic" w:hAnsi="Century Gothic" w:cs="Arial"/>
          <w:noProof/>
          <w:sz w:val="20"/>
          <w:szCs w:val="20"/>
          <w:lang w:eastAsia="pl-PL"/>
        </w:rPr>
        <w:drawing>
          <wp:inline distT="0" distB="0" distL="0" distR="0" wp14:anchorId="6A7B2143" wp14:editId="10B7FD5B">
            <wp:extent cx="4490113" cy="3016250"/>
            <wp:effectExtent l="0" t="0" r="5715" b="0"/>
            <wp:docPr id="52" name="Picture 52" descr="C:\Users\admin\Pictures\IMG_06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Pictures\IMG_0632.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503104" cy="3024977"/>
                    </a:xfrm>
                    <a:prstGeom prst="rect">
                      <a:avLst/>
                    </a:prstGeom>
                    <a:noFill/>
                    <a:ln>
                      <a:noFill/>
                    </a:ln>
                  </pic:spPr>
                </pic:pic>
              </a:graphicData>
            </a:graphic>
          </wp:inline>
        </w:drawing>
      </w:r>
    </w:p>
    <w:p w14:paraId="3F68FB4A" w14:textId="77777777" w:rsidR="00923CFB" w:rsidRPr="00214BD8" w:rsidRDefault="00923CFB" w:rsidP="00EF1B95">
      <w:pPr>
        <w:autoSpaceDE w:val="0"/>
        <w:autoSpaceDN w:val="0"/>
        <w:adjustRightInd w:val="0"/>
        <w:spacing w:after="0" w:line="276" w:lineRule="auto"/>
        <w:rPr>
          <w:rFonts w:ascii="Century Gothic" w:hAnsi="Century Gothic" w:cs="Arial"/>
          <w:sz w:val="20"/>
          <w:szCs w:val="20"/>
        </w:rPr>
      </w:pPr>
      <w:r w:rsidRPr="00214BD8">
        <w:rPr>
          <w:rFonts w:ascii="Century Gothic" w:hAnsi="Century Gothic" w:cs="Arial"/>
          <w:sz w:val="20"/>
          <w:szCs w:val="20"/>
        </w:rPr>
        <w:t>Przykładowa instalacja na dach skośny</w:t>
      </w:r>
    </w:p>
    <w:p w14:paraId="397D2EA2" w14:textId="77777777" w:rsidR="00923CFB" w:rsidRPr="00214BD8" w:rsidRDefault="00923CFB" w:rsidP="00FC66A5">
      <w:pPr>
        <w:autoSpaceDE w:val="0"/>
        <w:autoSpaceDN w:val="0"/>
        <w:adjustRightInd w:val="0"/>
        <w:spacing w:before="240" w:after="0" w:line="276" w:lineRule="auto"/>
        <w:jc w:val="both"/>
        <w:rPr>
          <w:rFonts w:ascii="Century Gothic" w:hAnsi="Century Gothic" w:cs="Arial"/>
          <w:sz w:val="20"/>
          <w:szCs w:val="20"/>
        </w:rPr>
      </w:pPr>
      <w:r w:rsidRPr="00214BD8">
        <w:rPr>
          <w:rFonts w:ascii="Century Gothic" w:hAnsi="Century Gothic" w:cs="Arial"/>
          <w:sz w:val="20"/>
          <w:szCs w:val="20"/>
        </w:rPr>
        <w:lastRenderedPageBreak/>
        <w:t>Należy stosować stypizowane konstrukcje montażowe wykonane z glinu. Konstrukcje montażowe powinny posiadać odpowiednie certyfikaty, które potwierdzają ich przydatność do użycia podczas montażu instalacji fotowoltaicznych.</w:t>
      </w:r>
    </w:p>
    <w:p w14:paraId="1272D425" w14:textId="77777777" w:rsidR="00923CFB" w:rsidRPr="00214BD8" w:rsidRDefault="00923CFB" w:rsidP="00FC66A5">
      <w:pPr>
        <w:autoSpaceDE w:val="0"/>
        <w:autoSpaceDN w:val="0"/>
        <w:adjustRightInd w:val="0"/>
        <w:spacing w:before="240" w:after="0" w:line="276" w:lineRule="auto"/>
        <w:jc w:val="both"/>
        <w:rPr>
          <w:rFonts w:ascii="Century Gothic" w:hAnsi="Century Gothic" w:cs="Arial"/>
          <w:sz w:val="20"/>
          <w:szCs w:val="20"/>
        </w:rPr>
      </w:pPr>
      <w:r w:rsidRPr="00214BD8">
        <w:rPr>
          <w:rFonts w:ascii="Century Gothic" w:hAnsi="Century Gothic" w:cs="Arial"/>
          <w:sz w:val="20"/>
          <w:szCs w:val="20"/>
        </w:rPr>
        <w:t>Dokręcać przy pomocy klucza dynamometrycznego.</w:t>
      </w:r>
    </w:p>
    <w:p w14:paraId="5A415A5E" w14:textId="77777777" w:rsidR="00923CFB" w:rsidRPr="00214BD8" w:rsidRDefault="00923CFB" w:rsidP="00EF1B95">
      <w:pPr>
        <w:autoSpaceDE w:val="0"/>
        <w:autoSpaceDN w:val="0"/>
        <w:adjustRightInd w:val="0"/>
        <w:spacing w:after="0" w:line="276" w:lineRule="auto"/>
        <w:jc w:val="both"/>
        <w:rPr>
          <w:rFonts w:ascii="Century Gothic" w:hAnsi="Century Gothic" w:cs="Arial"/>
          <w:sz w:val="20"/>
          <w:szCs w:val="20"/>
        </w:rPr>
      </w:pPr>
      <w:r w:rsidRPr="00214BD8">
        <w:rPr>
          <w:rFonts w:ascii="Century Gothic" w:hAnsi="Century Gothic" w:cs="Arial"/>
          <w:sz w:val="20"/>
          <w:szCs w:val="20"/>
        </w:rPr>
        <w:t>Moment dokręcania MA= 15 Nm</w:t>
      </w:r>
    </w:p>
    <w:p w14:paraId="1834BA91" w14:textId="77777777" w:rsidR="00923CFB" w:rsidRPr="00214BD8" w:rsidRDefault="00923CFB" w:rsidP="00EF1B95">
      <w:pPr>
        <w:autoSpaceDE w:val="0"/>
        <w:autoSpaceDN w:val="0"/>
        <w:adjustRightInd w:val="0"/>
        <w:spacing w:after="0" w:line="276" w:lineRule="auto"/>
        <w:jc w:val="both"/>
        <w:rPr>
          <w:rFonts w:ascii="Century Gothic" w:hAnsi="Century Gothic" w:cs="Arial"/>
          <w:sz w:val="20"/>
          <w:szCs w:val="20"/>
        </w:rPr>
      </w:pPr>
      <w:r w:rsidRPr="00214BD8">
        <w:rPr>
          <w:rFonts w:ascii="Century Gothic" w:hAnsi="Century Gothic" w:cs="Arial"/>
          <w:sz w:val="20"/>
          <w:szCs w:val="20"/>
        </w:rPr>
        <w:t>Mocowanie modułu przy pomocy klem montażowych wykonanych z glinu.</w:t>
      </w:r>
    </w:p>
    <w:p w14:paraId="39E60E2A" w14:textId="77777777" w:rsidR="00923CFB" w:rsidRPr="00214BD8" w:rsidRDefault="00923CFB" w:rsidP="00EF1B95">
      <w:pPr>
        <w:autoSpaceDE w:val="0"/>
        <w:autoSpaceDN w:val="0"/>
        <w:adjustRightInd w:val="0"/>
        <w:spacing w:after="0" w:line="276" w:lineRule="auto"/>
        <w:jc w:val="both"/>
        <w:rPr>
          <w:rFonts w:ascii="Century Gothic" w:hAnsi="Century Gothic" w:cs="Arial"/>
          <w:sz w:val="20"/>
          <w:szCs w:val="20"/>
        </w:rPr>
      </w:pPr>
      <w:r w:rsidRPr="00214BD8">
        <w:rPr>
          <w:rFonts w:ascii="Century Gothic" w:hAnsi="Century Gothic" w:cs="Arial"/>
          <w:sz w:val="20"/>
          <w:szCs w:val="20"/>
        </w:rPr>
        <w:t>Stasować konstrukcje zalecane przez producenta paneli fotowoltaicznych!</w:t>
      </w:r>
    </w:p>
    <w:p w14:paraId="49BA31A8" w14:textId="4DAD9A2C" w:rsidR="00923CFB" w:rsidRPr="00214BD8" w:rsidRDefault="00923CFB" w:rsidP="00656C93">
      <w:pPr>
        <w:pStyle w:val="Nagwek2"/>
        <w:numPr>
          <w:ilvl w:val="0"/>
          <w:numId w:val="3"/>
        </w:numPr>
      </w:pPr>
      <w:bookmarkStart w:id="15" w:name="_Toc73968296"/>
      <w:r w:rsidRPr="00214BD8">
        <w:t>Okablowanie DC</w:t>
      </w:r>
      <w:bookmarkEnd w:id="15"/>
    </w:p>
    <w:p w14:paraId="070FD00D" w14:textId="4FA58DB9" w:rsidR="00923CFB" w:rsidRPr="00214BD8" w:rsidRDefault="00923CFB" w:rsidP="0032186B">
      <w:pPr>
        <w:autoSpaceDE w:val="0"/>
        <w:autoSpaceDN w:val="0"/>
        <w:adjustRightInd w:val="0"/>
        <w:spacing w:after="0" w:line="276" w:lineRule="auto"/>
        <w:ind w:left="426"/>
        <w:jc w:val="both"/>
        <w:rPr>
          <w:rFonts w:ascii="Century Gothic" w:hAnsi="Century Gothic" w:cs="Arial"/>
          <w:sz w:val="20"/>
          <w:szCs w:val="20"/>
        </w:rPr>
      </w:pPr>
      <w:r w:rsidRPr="00214BD8">
        <w:rPr>
          <w:rFonts w:ascii="Century Gothic" w:hAnsi="Century Gothic" w:cs="Arial"/>
          <w:noProof/>
          <w:sz w:val="20"/>
          <w:szCs w:val="20"/>
          <w:lang w:eastAsia="pl-PL"/>
        </w:rPr>
        <w:drawing>
          <wp:anchor distT="0" distB="0" distL="114300" distR="114300" simplePos="0" relativeHeight="251662336" behindDoc="1" locked="0" layoutInCell="1" allowOverlap="1" wp14:anchorId="7D7F42C1" wp14:editId="1630D6E2">
            <wp:simplePos x="0" y="0"/>
            <wp:positionH relativeFrom="column">
              <wp:posOffset>282575</wp:posOffset>
            </wp:positionH>
            <wp:positionV relativeFrom="paragraph">
              <wp:posOffset>2121535</wp:posOffset>
            </wp:positionV>
            <wp:extent cx="5854700" cy="2098040"/>
            <wp:effectExtent l="0" t="0" r="0" b="0"/>
            <wp:wrapTight wrapText="bothSides">
              <wp:wrapPolygon edited="0">
                <wp:start x="0" y="0"/>
                <wp:lineTo x="0" y="21378"/>
                <wp:lineTo x="21506" y="21378"/>
                <wp:lineTo x="21506" y="0"/>
                <wp:lineTo x="0" y="0"/>
              </wp:wrapPolygon>
            </wp:wrapTight>
            <wp:docPr id="4" name="Picture 4" descr="C:\Users\admin\Documents\zdjecia książk\pole pod modułe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Documents\zdjecia książk\pole pod modułem.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54700" cy="20980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14BD8">
        <w:rPr>
          <w:rFonts w:ascii="Century Gothic" w:hAnsi="Century Gothic" w:cs="Arial"/>
          <w:sz w:val="20"/>
          <w:szCs w:val="20"/>
        </w:rPr>
        <w:t>Przewody odporne na UV, ozon, warunki atmosferyczne oraz hydrolizę dla napięcia stałego DC 1000V, w podwójnej izolacji krótkotrwale odporne na bardzo wysoką temp. Izolacja zewnętrzna odporna na przetarcia i uszkodzenia. Nadmiary w/w. przewodów przymocować do konstrukcji aluminiowej za pomocą opasek odpornych na promieniowanie UV oraz szkodliwe czynniki atmosferyczne. Poza obszarem konstrukcji montażowej, na dachu płaskim okablowanie należy prowadzić w korytach stalowych. Trasa kablowa wewnątrz budynku powinna być poprowadzona w korytach lub rurach elektroinstalacyjnych wykonanych z tworzywa. Trasę kabla należy prowadzić w taki sposób, aby pole indukcyjne przewodów DC było jak najmniejsze. Należy również pamiętać o tym, że przewód uziemiający oddziałując z kablami fotowoltaicznymi również może wytwarzać pole indukcyjne i powinien być prowadzony razem z</w:t>
      </w:r>
      <w:r w:rsidR="008D14D1">
        <w:rPr>
          <w:rFonts w:ascii="Century Gothic" w:hAnsi="Century Gothic" w:cs="Arial"/>
          <w:sz w:val="20"/>
          <w:szCs w:val="20"/>
        </w:rPr>
        <w:t> </w:t>
      </w:r>
      <w:r w:rsidRPr="00214BD8">
        <w:rPr>
          <w:rFonts w:ascii="Century Gothic" w:hAnsi="Century Gothic" w:cs="Arial"/>
          <w:sz w:val="20"/>
          <w:szCs w:val="20"/>
        </w:rPr>
        <w:t>kablami zasilającymi.</w:t>
      </w:r>
    </w:p>
    <w:p w14:paraId="04AD4A48" w14:textId="77777777" w:rsidR="00923CFB" w:rsidRPr="00214BD8" w:rsidRDefault="00923CFB" w:rsidP="0032186B">
      <w:pPr>
        <w:autoSpaceDE w:val="0"/>
        <w:autoSpaceDN w:val="0"/>
        <w:adjustRightInd w:val="0"/>
        <w:spacing w:after="0" w:line="276" w:lineRule="auto"/>
        <w:ind w:left="426"/>
        <w:jc w:val="both"/>
        <w:rPr>
          <w:rFonts w:ascii="Century Gothic" w:hAnsi="Century Gothic" w:cs="Arial"/>
          <w:sz w:val="20"/>
          <w:szCs w:val="20"/>
        </w:rPr>
      </w:pPr>
      <w:r w:rsidRPr="00214BD8">
        <w:rPr>
          <w:rFonts w:ascii="Century Gothic" w:hAnsi="Century Gothic" w:cs="Arial"/>
          <w:sz w:val="20"/>
          <w:szCs w:val="20"/>
        </w:rPr>
        <w:t xml:space="preserve">Wszystkie połączenia między modułami wykonać za pomocą złączy dedykowanych instalacjom fotowoltaicznym. Przekroje przewodów fotowoltaicznych należy dobrać w taki sposób, aby zapewniający spadek napięcia DC &lt;1%. </w:t>
      </w:r>
    </w:p>
    <w:p w14:paraId="0707718B" w14:textId="77777777" w:rsidR="00923CFB" w:rsidRPr="00214BD8" w:rsidRDefault="00923CFB" w:rsidP="00656C93">
      <w:pPr>
        <w:pStyle w:val="Nagwek1"/>
        <w:numPr>
          <w:ilvl w:val="0"/>
          <w:numId w:val="3"/>
        </w:numPr>
      </w:pPr>
      <w:bookmarkStart w:id="16" w:name="_Toc73968297"/>
      <w:r w:rsidRPr="00214BD8">
        <w:t>Instalacje aparatury kontrolno-pomiarowej</w:t>
      </w:r>
      <w:bookmarkEnd w:id="16"/>
    </w:p>
    <w:p w14:paraId="439B9C9D" w14:textId="77777777" w:rsidR="00923CFB" w:rsidRPr="00214BD8" w:rsidRDefault="00923CFB" w:rsidP="00FC66A5">
      <w:pPr>
        <w:autoSpaceDE w:val="0"/>
        <w:autoSpaceDN w:val="0"/>
        <w:adjustRightInd w:val="0"/>
        <w:spacing w:before="240" w:after="0" w:line="276" w:lineRule="auto"/>
        <w:jc w:val="both"/>
        <w:rPr>
          <w:rFonts w:ascii="Century Gothic" w:hAnsi="Century Gothic" w:cs="Arial"/>
          <w:sz w:val="20"/>
          <w:szCs w:val="20"/>
        </w:rPr>
      </w:pPr>
      <w:r w:rsidRPr="00214BD8">
        <w:rPr>
          <w:rFonts w:ascii="Century Gothic" w:hAnsi="Century Gothic" w:cs="Arial"/>
          <w:sz w:val="20"/>
          <w:szCs w:val="20"/>
        </w:rPr>
        <w:t>Wykonawca dokona zgłoszenia do Zakładu Energetycznego PGE Dystrybucja S.A. wykonaną instalację fotowoltaiczną, wraz z certyfikatami i kartami paneli fotowoltaicznych, inwertera, badaniem wyższych harmonicznych generatora, oraz innymi wymaganymi przez Dystrybutora dokumentami, które są niezbędne do podłączenia instalacji PV do sieci energetycznej.</w:t>
      </w:r>
    </w:p>
    <w:p w14:paraId="43D418F0" w14:textId="77777777" w:rsidR="00923CFB" w:rsidRPr="00214BD8" w:rsidRDefault="00923CFB" w:rsidP="00656C93">
      <w:pPr>
        <w:pStyle w:val="Nagwek1"/>
        <w:numPr>
          <w:ilvl w:val="0"/>
          <w:numId w:val="3"/>
        </w:numPr>
      </w:pPr>
      <w:bookmarkStart w:id="17" w:name="_Toc73968298"/>
      <w:r w:rsidRPr="00214BD8">
        <w:t>System monitorowania pracy instalacji</w:t>
      </w:r>
      <w:bookmarkEnd w:id="17"/>
    </w:p>
    <w:p w14:paraId="3ACD8A3A" w14:textId="77777777" w:rsidR="00923CFB" w:rsidRPr="00214BD8" w:rsidRDefault="00923CFB" w:rsidP="00FC66A5">
      <w:pPr>
        <w:pStyle w:val="Default"/>
        <w:spacing w:before="240" w:line="276" w:lineRule="auto"/>
        <w:jc w:val="both"/>
        <w:rPr>
          <w:rFonts w:ascii="Century Gothic" w:hAnsi="Century Gothic" w:cs="Arial"/>
          <w:color w:val="auto"/>
          <w:sz w:val="20"/>
          <w:szCs w:val="20"/>
        </w:rPr>
      </w:pPr>
      <w:r w:rsidRPr="00214BD8">
        <w:rPr>
          <w:rFonts w:ascii="Century Gothic" w:hAnsi="Century Gothic" w:cs="Arial"/>
          <w:color w:val="auto"/>
          <w:sz w:val="20"/>
          <w:szCs w:val="20"/>
        </w:rPr>
        <w:t>System fotowoltaiczny należy wyposażyć w instalację monitorującą parametry jego pracy po </w:t>
      </w:r>
      <w:r>
        <w:rPr>
          <w:rFonts w:ascii="Century Gothic" w:hAnsi="Century Gothic" w:cs="Arial"/>
          <w:color w:val="auto"/>
          <w:sz w:val="20"/>
          <w:szCs w:val="20"/>
        </w:rPr>
        <w:t>stronie DC</w:t>
      </w:r>
      <w:r w:rsidRPr="00214BD8">
        <w:rPr>
          <w:rFonts w:ascii="Century Gothic" w:hAnsi="Century Gothic" w:cs="Arial"/>
          <w:color w:val="auto"/>
          <w:sz w:val="20"/>
          <w:szCs w:val="20"/>
        </w:rPr>
        <w:t>. Zakres monitorowanych parametrów uwzg</w:t>
      </w:r>
      <w:r>
        <w:rPr>
          <w:rFonts w:ascii="Century Gothic" w:hAnsi="Century Gothic" w:cs="Arial"/>
          <w:color w:val="auto"/>
          <w:sz w:val="20"/>
          <w:szCs w:val="20"/>
        </w:rPr>
        <w:t>lędnia: pomiar mocy, i napięcia modułów fotowoltaicznych</w:t>
      </w:r>
      <w:r w:rsidRPr="00214BD8">
        <w:rPr>
          <w:rFonts w:ascii="Century Gothic" w:hAnsi="Century Gothic" w:cs="Arial"/>
          <w:color w:val="auto"/>
          <w:sz w:val="20"/>
          <w:szCs w:val="20"/>
        </w:rPr>
        <w:t>, oraz ilość prod</w:t>
      </w:r>
      <w:r>
        <w:rPr>
          <w:rFonts w:ascii="Century Gothic" w:hAnsi="Century Gothic" w:cs="Arial"/>
          <w:color w:val="auto"/>
          <w:sz w:val="20"/>
          <w:szCs w:val="20"/>
        </w:rPr>
        <w:t xml:space="preserve">ukowanej energii po stronie AC. </w:t>
      </w:r>
      <w:r w:rsidRPr="00214BD8">
        <w:rPr>
          <w:rFonts w:ascii="Century Gothic" w:hAnsi="Century Gothic" w:cs="Arial"/>
          <w:color w:val="auto"/>
          <w:sz w:val="20"/>
          <w:szCs w:val="20"/>
        </w:rPr>
        <w:t xml:space="preserve">Urządzenia monitorujące pracę systemu powinny mieć możliwość komunikacji z dedykowanym serwerem, </w:t>
      </w:r>
      <w:r>
        <w:rPr>
          <w:rFonts w:ascii="Century Gothic" w:hAnsi="Century Gothic" w:cs="Arial"/>
          <w:color w:val="auto"/>
          <w:sz w:val="20"/>
          <w:szCs w:val="20"/>
        </w:rPr>
        <w:br/>
      </w:r>
      <w:r w:rsidRPr="00214BD8">
        <w:rPr>
          <w:rFonts w:ascii="Century Gothic" w:hAnsi="Century Gothic" w:cs="Arial"/>
          <w:color w:val="auto"/>
          <w:sz w:val="20"/>
          <w:szCs w:val="20"/>
        </w:rPr>
        <w:lastRenderedPageBreak/>
        <w:t xml:space="preserve">na którym zmierzone dane zostaną zapisane, poddane obróbce a następnie udostępnione </w:t>
      </w:r>
      <w:r>
        <w:rPr>
          <w:rFonts w:ascii="Century Gothic" w:hAnsi="Century Gothic" w:cs="Arial"/>
          <w:color w:val="auto"/>
          <w:sz w:val="20"/>
          <w:szCs w:val="20"/>
        </w:rPr>
        <w:br/>
      </w:r>
      <w:r w:rsidRPr="00214BD8">
        <w:rPr>
          <w:rFonts w:ascii="Century Gothic" w:hAnsi="Century Gothic" w:cs="Arial"/>
          <w:color w:val="auto"/>
          <w:sz w:val="20"/>
          <w:szCs w:val="20"/>
        </w:rPr>
        <w:t>za pośrednictwem Internetu.</w:t>
      </w:r>
    </w:p>
    <w:p w14:paraId="7A3CA124" w14:textId="77777777" w:rsidR="00923CFB" w:rsidRPr="00214BD8" w:rsidRDefault="00923CFB" w:rsidP="00FC66A5">
      <w:pPr>
        <w:pStyle w:val="Default"/>
        <w:spacing w:before="240" w:line="276" w:lineRule="auto"/>
        <w:jc w:val="both"/>
        <w:rPr>
          <w:rFonts w:ascii="Century Gothic" w:hAnsi="Century Gothic" w:cs="Arial"/>
          <w:color w:val="auto"/>
          <w:sz w:val="20"/>
          <w:szCs w:val="20"/>
        </w:rPr>
      </w:pPr>
      <w:r w:rsidRPr="00214BD8">
        <w:rPr>
          <w:rFonts w:ascii="Century Gothic" w:hAnsi="Century Gothic" w:cs="Arial"/>
          <w:color w:val="auto"/>
          <w:sz w:val="20"/>
          <w:szCs w:val="20"/>
        </w:rPr>
        <w:t xml:space="preserve">Scentralizowane zarządzanie i monitorowanie systemem fotowoltaicznym powinno odbywać się </w:t>
      </w:r>
      <w:r>
        <w:rPr>
          <w:rFonts w:ascii="Century Gothic" w:hAnsi="Century Gothic" w:cs="Arial"/>
          <w:color w:val="auto"/>
          <w:sz w:val="20"/>
          <w:szCs w:val="20"/>
        </w:rPr>
        <w:br/>
      </w:r>
      <w:r w:rsidRPr="00214BD8">
        <w:rPr>
          <w:rFonts w:ascii="Century Gothic" w:hAnsi="Century Gothic" w:cs="Arial"/>
          <w:color w:val="auto"/>
          <w:sz w:val="20"/>
          <w:szCs w:val="20"/>
        </w:rPr>
        <w:t xml:space="preserve">przez portal, poprzez który operatorzy instalacji i instalatorzy muszą mieć dostęp do kluczowych danych w dowolnym momencie. Wstępnie skonfigurowane standardowe dane mogą być łatwo dostosowane lub uzupełniane. </w:t>
      </w:r>
    </w:p>
    <w:p w14:paraId="02FEECA0" w14:textId="77777777" w:rsidR="00923CFB" w:rsidRPr="00214BD8" w:rsidRDefault="00923CFB" w:rsidP="00FC66A5">
      <w:pPr>
        <w:pStyle w:val="Default"/>
        <w:spacing w:before="240" w:line="276" w:lineRule="auto"/>
        <w:jc w:val="both"/>
        <w:rPr>
          <w:rFonts w:ascii="Century Gothic" w:hAnsi="Century Gothic" w:cs="Arial"/>
          <w:color w:val="auto"/>
          <w:sz w:val="20"/>
          <w:szCs w:val="20"/>
        </w:rPr>
      </w:pPr>
      <w:r w:rsidRPr="00214BD8">
        <w:rPr>
          <w:rFonts w:ascii="Century Gothic" w:hAnsi="Century Gothic" w:cs="Arial"/>
          <w:color w:val="auto"/>
          <w:sz w:val="20"/>
          <w:szCs w:val="20"/>
        </w:rPr>
        <w:t xml:space="preserve">Wymogi dotyczące komunikacji i wizualizacji: </w:t>
      </w:r>
    </w:p>
    <w:p w14:paraId="08C8640F" w14:textId="77777777" w:rsidR="00923CFB" w:rsidRPr="00214BD8" w:rsidRDefault="00923CFB" w:rsidP="00E97D61">
      <w:pPr>
        <w:pStyle w:val="Default"/>
        <w:numPr>
          <w:ilvl w:val="0"/>
          <w:numId w:val="8"/>
        </w:numPr>
        <w:spacing w:line="276" w:lineRule="auto"/>
        <w:ind w:left="426" w:hanging="426"/>
        <w:jc w:val="both"/>
        <w:rPr>
          <w:rFonts w:ascii="Century Gothic" w:hAnsi="Century Gothic" w:cs="Arial"/>
          <w:color w:val="auto"/>
          <w:sz w:val="20"/>
          <w:szCs w:val="20"/>
        </w:rPr>
      </w:pPr>
      <w:r w:rsidRPr="00214BD8">
        <w:rPr>
          <w:rFonts w:ascii="Century Gothic" w:hAnsi="Century Gothic" w:cs="Arial"/>
          <w:color w:val="auto"/>
          <w:sz w:val="20"/>
          <w:szCs w:val="20"/>
        </w:rPr>
        <w:t xml:space="preserve">powinien zapewnić pełny zdalny i lokalny dostęp dla użytkownika, </w:t>
      </w:r>
    </w:p>
    <w:p w14:paraId="0AB35431" w14:textId="77777777" w:rsidR="00923CFB" w:rsidRPr="00214BD8" w:rsidRDefault="00923CFB" w:rsidP="00E97D61">
      <w:pPr>
        <w:pStyle w:val="Default"/>
        <w:numPr>
          <w:ilvl w:val="0"/>
          <w:numId w:val="8"/>
        </w:numPr>
        <w:spacing w:line="276" w:lineRule="auto"/>
        <w:ind w:left="426" w:hanging="426"/>
        <w:jc w:val="both"/>
        <w:rPr>
          <w:rFonts w:ascii="Century Gothic" w:hAnsi="Century Gothic" w:cs="Arial"/>
          <w:color w:val="auto"/>
          <w:sz w:val="20"/>
          <w:szCs w:val="20"/>
        </w:rPr>
      </w:pPr>
      <w:r w:rsidRPr="00214BD8">
        <w:rPr>
          <w:rFonts w:ascii="Century Gothic" w:hAnsi="Century Gothic" w:cs="Arial"/>
          <w:color w:val="auto"/>
          <w:sz w:val="20"/>
          <w:szCs w:val="20"/>
        </w:rPr>
        <w:t xml:space="preserve">powinien zapewnić rejestrację i archiwizację podstawowych parametrów elektrycznych: moc, napięcie, prąd przez przynajmniej 60 miesięcy, </w:t>
      </w:r>
    </w:p>
    <w:p w14:paraId="1CB1A3E0" w14:textId="77777777" w:rsidR="00923CFB" w:rsidRPr="00214BD8" w:rsidRDefault="00923CFB" w:rsidP="00E97D61">
      <w:pPr>
        <w:pStyle w:val="Default"/>
        <w:numPr>
          <w:ilvl w:val="0"/>
          <w:numId w:val="8"/>
        </w:numPr>
        <w:spacing w:line="276" w:lineRule="auto"/>
        <w:ind w:left="426" w:hanging="426"/>
        <w:rPr>
          <w:rFonts w:ascii="Century Gothic" w:hAnsi="Century Gothic" w:cs="Arial"/>
          <w:color w:val="auto"/>
          <w:sz w:val="20"/>
          <w:szCs w:val="20"/>
        </w:rPr>
      </w:pPr>
      <w:r w:rsidRPr="00214BD8">
        <w:rPr>
          <w:rFonts w:ascii="Century Gothic" w:hAnsi="Century Gothic" w:cs="Arial"/>
          <w:color w:val="auto"/>
          <w:sz w:val="20"/>
          <w:szCs w:val="20"/>
        </w:rPr>
        <w:t xml:space="preserve">sygnał powinien być podany stronę www. </w:t>
      </w:r>
    </w:p>
    <w:p w14:paraId="65E888EA" w14:textId="77777777" w:rsidR="00923CFB" w:rsidRPr="00214BD8" w:rsidRDefault="00923CFB" w:rsidP="00E97D61">
      <w:pPr>
        <w:pStyle w:val="Default"/>
        <w:numPr>
          <w:ilvl w:val="0"/>
          <w:numId w:val="8"/>
        </w:numPr>
        <w:spacing w:line="276" w:lineRule="auto"/>
        <w:ind w:left="426" w:hanging="426"/>
        <w:jc w:val="both"/>
        <w:rPr>
          <w:rFonts w:ascii="Century Gothic" w:hAnsi="Century Gothic" w:cs="Arial"/>
          <w:color w:val="auto"/>
          <w:sz w:val="20"/>
          <w:szCs w:val="20"/>
        </w:rPr>
      </w:pPr>
      <w:r w:rsidRPr="00214BD8">
        <w:rPr>
          <w:rFonts w:ascii="Century Gothic" w:hAnsi="Century Gothic" w:cs="Arial"/>
          <w:color w:val="auto"/>
          <w:sz w:val="20"/>
          <w:szCs w:val="20"/>
        </w:rPr>
        <w:t>Powinien zapewniać prezentację danych dotyczących ilości wyprodukowanej energii w poniższych przedziałach czasowych:</w:t>
      </w:r>
    </w:p>
    <w:p w14:paraId="24D96954" w14:textId="77777777" w:rsidR="00923CFB" w:rsidRPr="00214BD8" w:rsidRDefault="00923CFB" w:rsidP="00E97D61">
      <w:pPr>
        <w:pStyle w:val="Default"/>
        <w:numPr>
          <w:ilvl w:val="0"/>
          <w:numId w:val="9"/>
        </w:numPr>
        <w:spacing w:line="276" w:lineRule="auto"/>
        <w:jc w:val="both"/>
        <w:rPr>
          <w:rFonts w:ascii="Century Gothic" w:hAnsi="Century Gothic" w:cs="Arial"/>
          <w:color w:val="auto"/>
          <w:sz w:val="20"/>
          <w:szCs w:val="20"/>
        </w:rPr>
      </w:pPr>
      <w:r w:rsidRPr="00214BD8">
        <w:rPr>
          <w:rFonts w:ascii="Century Gothic" w:hAnsi="Century Gothic" w:cs="Arial"/>
          <w:color w:val="auto"/>
          <w:sz w:val="20"/>
          <w:szCs w:val="20"/>
        </w:rPr>
        <w:t>moc chwilowa,</w:t>
      </w:r>
    </w:p>
    <w:p w14:paraId="43AA79B5" w14:textId="77777777" w:rsidR="00923CFB" w:rsidRPr="00214BD8" w:rsidRDefault="00923CFB" w:rsidP="00E97D61">
      <w:pPr>
        <w:pStyle w:val="Default"/>
        <w:numPr>
          <w:ilvl w:val="0"/>
          <w:numId w:val="9"/>
        </w:numPr>
        <w:spacing w:line="276" w:lineRule="auto"/>
        <w:jc w:val="both"/>
        <w:rPr>
          <w:rFonts w:ascii="Century Gothic" w:hAnsi="Century Gothic" w:cs="Arial"/>
          <w:color w:val="auto"/>
          <w:sz w:val="20"/>
          <w:szCs w:val="20"/>
        </w:rPr>
      </w:pPr>
      <w:r w:rsidRPr="00214BD8">
        <w:rPr>
          <w:rFonts w:ascii="Century Gothic" w:hAnsi="Century Gothic" w:cs="Arial"/>
          <w:color w:val="auto"/>
          <w:sz w:val="20"/>
          <w:szCs w:val="20"/>
        </w:rPr>
        <w:t>ilość energii oddawanej do sieci,</w:t>
      </w:r>
    </w:p>
    <w:p w14:paraId="7E0BE573" w14:textId="77777777" w:rsidR="00923CFB" w:rsidRPr="00214BD8" w:rsidRDefault="00923CFB" w:rsidP="00E97D61">
      <w:pPr>
        <w:pStyle w:val="Default"/>
        <w:numPr>
          <w:ilvl w:val="0"/>
          <w:numId w:val="9"/>
        </w:numPr>
        <w:spacing w:line="276" w:lineRule="auto"/>
        <w:jc w:val="both"/>
        <w:rPr>
          <w:rFonts w:ascii="Century Gothic" w:hAnsi="Century Gothic" w:cs="Arial"/>
          <w:color w:val="auto"/>
          <w:sz w:val="20"/>
          <w:szCs w:val="20"/>
        </w:rPr>
      </w:pPr>
      <w:r w:rsidRPr="00214BD8">
        <w:rPr>
          <w:rFonts w:ascii="Century Gothic" w:hAnsi="Century Gothic" w:cs="Arial"/>
          <w:color w:val="auto"/>
          <w:sz w:val="20"/>
          <w:szCs w:val="20"/>
        </w:rPr>
        <w:t>ilość wyprodukowanej energii w ciągu dnia,</w:t>
      </w:r>
    </w:p>
    <w:p w14:paraId="296E5EAC" w14:textId="77777777" w:rsidR="00923CFB" w:rsidRPr="00214BD8" w:rsidRDefault="00923CFB" w:rsidP="00E97D61">
      <w:pPr>
        <w:pStyle w:val="Default"/>
        <w:numPr>
          <w:ilvl w:val="0"/>
          <w:numId w:val="9"/>
        </w:numPr>
        <w:spacing w:line="276" w:lineRule="auto"/>
        <w:jc w:val="both"/>
        <w:rPr>
          <w:rFonts w:ascii="Century Gothic" w:hAnsi="Century Gothic" w:cs="Arial"/>
          <w:color w:val="auto"/>
          <w:sz w:val="20"/>
          <w:szCs w:val="20"/>
        </w:rPr>
      </w:pPr>
      <w:r w:rsidRPr="00214BD8">
        <w:rPr>
          <w:rFonts w:ascii="Century Gothic" w:hAnsi="Century Gothic" w:cs="Arial"/>
          <w:color w:val="auto"/>
          <w:sz w:val="20"/>
          <w:szCs w:val="20"/>
        </w:rPr>
        <w:t>ilość wyprodukowanej energii w miesiącu,</w:t>
      </w:r>
    </w:p>
    <w:p w14:paraId="0A32A38F" w14:textId="77777777" w:rsidR="00923CFB" w:rsidRPr="004A0F7C" w:rsidRDefault="00923CFB" w:rsidP="00E97D61">
      <w:pPr>
        <w:pStyle w:val="Default"/>
        <w:numPr>
          <w:ilvl w:val="0"/>
          <w:numId w:val="9"/>
        </w:numPr>
        <w:spacing w:line="276" w:lineRule="auto"/>
        <w:jc w:val="both"/>
        <w:rPr>
          <w:rFonts w:ascii="Century Gothic" w:hAnsi="Century Gothic" w:cs="Arial"/>
          <w:color w:val="auto"/>
          <w:sz w:val="20"/>
          <w:szCs w:val="20"/>
        </w:rPr>
      </w:pPr>
      <w:r w:rsidRPr="00214BD8">
        <w:rPr>
          <w:rFonts w:ascii="Century Gothic" w:hAnsi="Century Gothic" w:cs="Arial"/>
          <w:color w:val="auto"/>
          <w:sz w:val="20"/>
          <w:szCs w:val="20"/>
        </w:rPr>
        <w:t>ilość wyprodukowanej energii w roku.</w:t>
      </w:r>
    </w:p>
    <w:p w14:paraId="53B96BD5" w14:textId="77777777" w:rsidR="00923CFB" w:rsidRPr="00214BD8" w:rsidRDefault="00923CFB" w:rsidP="00FC66A5">
      <w:pPr>
        <w:autoSpaceDE w:val="0"/>
        <w:autoSpaceDN w:val="0"/>
        <w:adjustRightInd w:val="0"/>
        <w:spacing w:before="240" w:after="0" w:line="276" w:lineRule="auto"/>
        <w:jc w:val="both"/>
        <w:rPr>
          <w:rFonts w:ascii="Century Gothic" w:hAnsi="Century Gothic" w:cs="Arial"/>
          <w:sz w:val="20"/>
          <w:szCs w:val="20"/>
        </w:rPr>
      </w:pPr>
      <w:r w:rsidRPr="00214BD8">
        <w:rPr>
          <w:rFonts w:ascii="Century Gothic" w:hAnsi="Century Gothic" w:cs="Arial"/>
          <w:sz w:val="20"/>
          <w:szCs w:val="20"/>
        </w:rPr>
        <w:t>Dzięki podłączeniu do internetu możliwe jest również skonfigurowanie systemu diagnostyki w taki sposób, aby wysyłał on wiadomość poprzez pocztę elektroniczną pod wskazany adres z informacją o błędzie, który pojawił się w instalacji fotowoltaicznej.</w:t>
      </w:r>
    </w:p>
    <w:p w14:paraId="0B6A9DC7" w14:textId="77777777" w:rsidR="00923CFB" w:rsidRPr="00214BD8" w:rsidRDefault="00923CFB" w:rsidP="00656C93">
      <w:pPr>
        <w:pStyle w:val="Nagwek1"/>
        <w:numPr>
          <w:ilvl w:val="0"/>
          <w:numId w:val="3"/>
        </w:numPr>
      </w:pPr>
      <w:bookmarkStart w:id="18" w:name="_Toc73968299"/>
      <w:r w:rsidRPr="00214BD8">
        <w:t>Instalacje elektryczne systemu PV</w:t>
      </w:r>
      <w:bookmarkEnd w:id="18"/>
    </w:p>
    <w:p w14:paraId="14339524" w14:textId="03425F2D" w:rsidR="00923CFB" w:rsidRPr="001F73BB" w:rsidRDefault="00923CFB" w:rsidP="00FC66A5">
      <w:pPr>
        <w:autoSpaceDE w:val="0"/>
        <w:autoSpaceDN w:val="0"/>
        <w:adjustRightInd w:val="0"/>
        <w:spacing w:before="240" w:after="0" w:line="276" w:lineRule="auto"/>
        <w:jc w:val="both"/>
        <w:rPr>
          <w:rFonts w:ascii="Century Gothic" w:hAnsi="Century Gothic" w:cs="Arial"/>
          <w:sz w:val="20"/>
          <w:szCs w:val="20"/>
        </w:rPr>
      </w:pPr>
      <w:r w:rsidRPr="00214BD8">
        <w:rPr>
          <w:rFonts w:ascii="Century Gothic" w:hAnsi="Century Gothic" w:cs="Arial"/>
          <w:sz w:val="20"/>
          <w:szCs w:val="20"/>
        </w:rPr>
        <w:t xml:space="preserve">Projektowana instalacja fotowoltaiczna o </w:t>
      </w:r>
      <w:r w:rsidRPr="001F73BB">
        <w:rPr>
          <w:rFonts w:ascii="Century Gothic" w:hAnsi="Century Gothic" w:cs="Arial"/>
          <w:sz w:val="20"/>
          <w:szCs w:val="20"/>
        </w:rPr>
        <w:t>łącznej mocy DC 5,</w:t>
      </w:r>
      <w:r w:rsidR="008D14D1">
        <w:rPr>
          <w:rFonts w:ascii="Century Gothic" w:hAnsi="Century Gothic" w:cs="Arial"/>
          <w:sz w:val="20"/>
          <w:szCs w:val="20"/>
        </w:rPr>
        <w:t>39</w:t>
      </w:r>
      <w:r w:rsidRPr="001F73BB">
        <w:rPr>
          <w:rFonts w:ascii="Century Gothic" w:hAnsi="Century Gothic" w:cs="Arial"/>
          <w:sz w:val="20"/>
          <w:szCs w:val="20"/>
        </w:rPr>
        <w:t>kWp dołączona zostanie do przygotowanego pola w rozdzielni RG obiektów.</w:t>
      </w:r>
    </w:p>
    <w:p w14:paraId="19ED4240" w14:textId="1B558571" w:rsidR="00923CFB" w:rsidRPr="001F73BB" w:rsidRDefault="00923CFB" w:rsidP="00EF1B95">
      <w:pPr>
        <w:autoSpaceDE w:val="0"/>
        <w:autoSpaceDN w:val="0"/>
        <w:adjustRightInd w:val="0"/>
        <w:spacing w:after="0" w:line="276" w:lineRule="auto"/>
        <w:jc w:val="both"/>
        <w:rPr>
          <w:rFonts w:ascii="Century Gothic" w:hAnsi="Century Gothic" w:cs="Arial"/>
          <w:sz w:val="20"/>
          <w:szCs w:val="20"/>
        </w:rPr>
      </w:pPr>
      <w:r w:rsidRPr="001F73BB">
        <w:rPr>
          <w:rFonts w:ascii="Century Gothic" w:hAnsi="Century Gothic" w:cs="Arial"/>
          <w:sz w:val="20"/>
          <w:szCs w:val="20"/>
        </w:rPr>
        <w:t>Zasilanie obiektu pozostaje bez zmian. Moc przyłączeniowa obiektów objętych projektem jest większa niż 5,</w:t>
      </w:r>
      <w:r w:rsidR="008D14D1">
        <w:rPr>
          <w:rFonts w:ascii="Century Gothic" w:hAnsi="Century Gothic" w:cs="Arial"/>
          <w:sz w:val="20"/>
          <w:szCs w:val="20"/>
        </w:rPr>
        <w:t>39</w:t>
      </w:r>
      <w:r w:rsidRPr="001F73BB">
        <w:rPr>
          <w:rFonts w:ascii="Century Gothic" w:hAnsi="Century Gothic" w:cs="Arial"/>
          <w:sz w:val="20"/>
          <w:szCs w:val="20"/>
        </w:rPr>
        <w:t>kW.</w:t>
      </w:r>
    </w:p>
    <w:p w14:paraId="3E133F42" w14:textId="3B1E5674" w:rsidR="00923CFB" w:rsidRPr="001F73BB" w:rsidRDefault="00923CFB" w:rsidP="00EF1B95">
      <w:pPr>
        <w:autoSpaceDE w:val="0"/>
        <w:autoSpaceDN w:val="0"/>
        <w:adjustRightInd w:val="0"/>
        <w:spacing w:after="0" w:line="276" w:lineRule="auto"/>
        <w:rPr>
          <w:rFonts w:ascii="Century Gothic" w:hAnsi="Century Gothic" w:cs="Arial"/>
          <w:sz w:val="20"/>
          <w:szCs w:val="20"/>
        </w:rPr>
      </w:pPr>
      <w:r w:rsidRPr="001F73BB">
        <w:rPr>
          <w:rFonts w:ascii="Century Gothic" w:hAnsi="Century Gothic" w:cs="Arial"/>
          <w:sz w:val="20"/>
          <w:szCs w:val="20"/>
        </w:rPr>
        <w:t>Moc wytworzona projektowanych paneli fotowoltaicznych Pw=5,</w:t>
      </w:r>
      <w:r w:rsidR="008D14D1">
        <w:rPr>
          <w:rFonts w:ascii="Century Gothic" w:hAnsi="Century Gothic" w:cs="Arial"/>
          <w:sz w:val="20"/>
          <w:szCs w:val="20"/>
        </w:rPr>
        <w:t>39</w:t>
      </w:r>
      <w:r w:rsidRPr="001F73BB">
        <w:rPr>
          <w:rFonts w:ascii="Century Gothic" w:hAnsi="Century Gothic" w:cs="Arial"/>
          <w:sz w:val="20"/>
          <w:szCs w:val="20"/>
        </w:rPr>
        <w:t xml:space="preserve"> kWp.</w:t>
      </w:r>
    </w:p>
    <w:p w14:paraId="036E8EB0" w14:textId="79FD7E7F" w:rsidR="00923CFB" w:rsidRPr="001F73BB" w:rsidRDefault="00923CFB" w:rsidP="00EF1B95">
      <w:pPr>
        <w:autoSpaceDE w:val="0"/>
        <w:autoSpaceDN w:val="0"/>
        <w:adjustRightInd w:val="0"/>
        <w:spacing w:after="0" w:line="276" w:lineRule="auto"/>
        <w:rPr>
          <w:rFonts w:ascii="Century Gothic" w:hAnsi="Century Gothic" w:cs="Arial"/>
          <w:sz w:val="20"/>
          <w:szCs w:val="20"/>
        </w:rPr>
      </w:pPr>
      <w:r w:rsidRPr="001F73BB">
        <w:rPr>
          <w:rFonts w:ascii="Century Gothic" w:hAnsi="Century Gothic" w:cs="Arial"/>
          <w:sz w:val="20"/>
          <w:szCs w:val="20"/>
        </w:rPr>
        <w:t>Łączna moc paneli fotowoltaicznych. 5,</w:t>
      </w:r>
      <w:r w:rsidR="008D14D1">
        <w:rPr>
          <w:rFonts w:ascii="Century Gothic" w:hAnsi="Century Gothic" w:cs="Arial"/>
          <w:sz w:val="20"/>
          <w:szCs w:val="20"/>
        </w:rPr>
        <w:t>39</w:t>
      </w:r>
      <w:r w:rsidRPr="001F73BB">
        <w:rPr>
          <w:rFonts w:ascii="Century Gothic" w:hAnsi="Century Gothic" w:cs="Arial"/>
          <w:sz w:val="20"/>
          <w:szCs w:val="20"/>
        </w:rPr>
        <w:t xml:space="preserve"> kWp.</w:t>
      </w:r>
    </w:p>
    <w:p w14:paraId="4364A2E5" w14:textId="77777777" w:rsidR="00923CFB" w:rsidRPr="001F73BB" w:rsidRDefault="00923CFB" w:rsidP="00EF1B95">
      <w:pPr>
        <w:autoSpaceDE w:val="0"/>
        <w:autoSpaceDN w:val="0"/>
        <w:adjustRightInd w:val="0"/>
        <w:spacing w:after="0" w:line="276" w:lineRule="auto"/>
        <w:jc w:val="center"/>
        <w:rPr>
          <w:rFonts w:ascii="Century Gothic" w:hAnsi="Century Gothic" w:cs="Arial"/>
          <w:sz w:val="20"/>
          <w:szCs w:val="20"/>
        </w:rPr>
      </w:pPr>
      <w:r w:rsidRPr="001F73BB">
        <w:rPr>
          <w:rFonts w:ascii="Century Gothic" w:hAnsi="Century Gothic" w:cs="Arial"/>
          <w:sz w:val="20"/>
          <w:szCs w:val="20"/>
        </w:rPr>
        <w:t>Pz&gt;Pw</w:t>
      </w:r>
    </w:p>
    <w:p w14:paraId="06CA046F" w14:textId="326433FB" w:rsidR="00923CFB" w:rsidRPr="001F73BB" w:rsidRDefault="00923CFB" w:rsidP="00EF1B95">
      <w:pPr>
        <w:autoSpaceDE w:val="0"/>
        <w:autoSpaceDN w:val="0"/>
        <w:adjustRightInd w:val="0"/>
        <w:spacing w:after="0" w:line="276" w:lineRule="auto"/>
        <w:jc w:val="center"/>
        <w:rPr>
          <w:rFonts w:ascii="Century Gothic" w:hAnsi="Century Gothic" w:cs="Arial"/>
          <w:sz w:val="20"/>
          <w:szCs w:val="20"/>
        </w:rPr>
      </w:pPr>
      <w:r w:rsidRPr="001F73BB">
        <w:rPr>
          <w:rFonts w:ascii="Century Gothic" w:hAnsi="Century Gothic" w:cs="Arial"/>
          <w:sz w:val="20"/>
          <w:szCs w:val="20"/>
        </w:rPr>
        <w:t>Moc zamówiona &gt;5,</w:t>
      </w:r>
      <w:r w:rsidR="008D14D1">
        <w:rPr>
          <w:rFonts w:ascii="Century Gothic" w:hAnsi="Century Gothic" w:cs="Arial"/>
          <w:sz w:val="20"/>
          <w:szCs w:val="20"/>
        </w:rPr>
        <w:t>39</w:t>
      </w:r>
      <w:r w:rsidRPr="001F73BB">
        <w:rPr>
          <w:rFonts w:ascii="Century Gothic" w:hAnsi="Century Gothic" w:cs="Arial"/>
          <w:sz w:val="20"/>
          <w:szCs w:val="20"/>
        </w:rPr>
        <w:t xml:space="preserve"> kW</w:t>
      </w:r>
    </w:p>
    <w:p w14:paraId="0F18D69E" w14:textId="77777777" w:rsidR="00923CFB" w:rsidRPr="001F73BB" w:rsidRDefault="00923CFB" w:rsidP="00EF1B95">
      <w:pPr>
        <w:autoSpaceDE w:val="0"/>
        <w:autoSpaceDN w:val="0"/>
        <w:adjustRightInd w:val="0"/>
        <w:spacing w:after="0" w:line="276" w:lineRule="auto"/>
        <w:jc w:val="both"/>
        <w:rPr>
          <w:rFonts w:ascii="Century Gothic" w:hAnsi="Century Gothic" w:cs="Arial"/>
          <w:sz w:val="20"/>
          <w:szCs w:val="20"/>
        </w:rPr>
      </w:pPr>
      <w:r w:rsidRPr="001F73BB">
        <w:rPr>
          <w:rFonts w:ascii="Century Gothic" w:hAnsi="Century Gothic" w:cs="Arial"/>
          <w:sz w:val="20"/>
          <w:szCs w:val="20"/>
        </w:rPr>
        <w:t>Moc zapotrzebowana obiektu przekracza moc wytwórczą zasilanie rozdzielnicy RG pozostaje bez zmian.</w:t>
      </w:r>
    </w:p>
    <w:p w14:paraId="46EE1908" w14:textId="77777777" w:rsidR="00923CFB" w:rsidRPr="001F73BB" w:rsidRDefault="00923CFB" w:rsidP="00EF1B95">
      <w:pPr>
        <w:autoSpaceDE w:val="0"/>
        <w:autoSpaceDN w:val="0"/>
        <w:adjustRightInd w:val="0"/>
        <w:spacing w:after="0" w:line="276" w:lineRule="auto"/>
        <w:rPr>
          <w:rFonts w:ascii="Century Gothic" w:hAnsi="Century Gothic" w:cs="Arial"/>
          <w:sz w:val="20"/>
          <w:szCs w:val="20"/>
        </w:rPr>
      </w:pPr>
      <w:r w:rsidRPr="001F73BB">
        <w:rPr>
          <w:rFonts w:ascii="Century Gothic" w:hAnsi="Century Gothic" w:cs="Arial"/>
          <w:sz w:val="20"/>
          <w:szCs w:val="20"/>
        </w:rPr>
        <w:t>Do rozdzielnicy RPV AC wyprowadzić zasilanie z inwertera przewodem YDY 5x4 mm</w:t>
      </w:r>
      <w:r w:rsidRPr="001F73BB">
        <w:rPr>
          <w:rFonts w:ascii="Century Gothic" w:hAnsi="Century Gothic" w:cs="Arial"/>
          <w:sz w:val="20"/>
          <w:szCs w:val="20"/>
          <w:vertAlign w:val="superscript"/>
        </w:rPr>
        <w:t>2</w:t>
      </w:r>
      <w:r w:rsidRPr="001F73BB">
        <w:rPr>
          <w:rFonts w:ascii="Century Gothic" w:hAnsi="Century Gothic" w:cs="Arial"/>
          <w:sz w:val="20"/>
          <w:szCs w:val="20"/>
        </w:rPr>
        <w:t>.</w:t>
      </w:r>
    </w:p>
    <w:p w14:paraId="37431323" w14:textId="77777777" w:rsidR="00923CFB" w:rsidRPr="001F73BB" w:rsidRDefault="00923CFB" w:rsidP="00656C93">
      <w:pPr>
        <w:pStyle w:val="Nagwek1"/>
        <w:numPr>
          <w:ilvl w:val="0"/>
          <w:numId w:val="3"/>
        </w:numPr>
      </w:pPr>
      <w:bookmarkStart w:id="19" w:name="_Toc73968300"/>
      <w:r w:rsidRPr="001F73BB">
        <w:t>Ochrona od porażeń elektrycznych.</w:t>
      </w:r>
      <w:bookmarkEnd w:id="19"/>
    </w:p>
    <w:p w14:paraId="2341E747" w14:textId="77777777" w:rsidR="00923CFB" w:rsidRPr="00214BD8" w:rsidRDefault="00923CFB" w:rsidP="00CB7FC1">
      <w:pPr>
        <w:autoSpaceDE w:val="0"/>
        <w:autoSpaceDN w:val="0"/>
        <w:adjustRightInd w:val="0"/>
        <w:spacing w:before="240" w:after="0" w:line="276" w:lineRule="auto"/>
        <w:jc w:val="both"/>
        <w:rPr>
          <w:rFonts w:ascii="Century Gothic" w:hAnsi="Century Gothic" w:cs="Arial"/>
          <w:sz w:val="20"/>
          <w:szCs w:val="20"/>
        </w:rPr>
      </w:pPr>
      <w:r w:rsidRPr="00214BD8">
        <w:rPr>
          <w:rFonts w:ascii="Century Gothic" w:hAnsi="Century Gothic" w:cs="Arial"/>
          <w:sz w:val="20"/>
          <w:szCs w:val="20"/>
        </w:rPr>
        <w:t xml:space="preserve">Wykonać instalacje elektryczne, zgodne z przepisami budowlanymi w zakresie ochrony przeciwporażeniowej, wymogami normy PN-IEC-60364 lub równoważnej „Instalacje elektryczne </w:t>
      </w:r>
      <w:r>
        <w:rPr>
          <w:rFonts w:ascii="Century Gothic" w:hAnsi="Century Gothic" w:cs="Arial"/>
          <w:sz w:val="20"/>
          <w:szCs w:val="20"/>
        </w:rPr>
        <w:br/>
      </w:r>
      <w:r w:rsidRPr="00214BD8">
        <w:rPr>
          <w:rFonts w:ascii="Century Gothic" w:hAnsi="Century Gothic" w:cs="Arial"/>
          <w:sz w:val="20"/>
          <w:szCs w:val="20"/>
        </w:rPr>
        <w:t>w obiektach budowlanych" oraz PN-HD 60364-7-712:2007 lub równoważnej „Wymagania dotyczące specjalnych instalacji lub lokalizacji. Instalacje Fotowoltaiczne (PV) układy zasilania”.</w:t>
      </w:r>
    </w:p>
    <w:p w14:paraId="32526629" w14:textId="77777777" w:rsidR="00923CFB" w:rsidRPr="00214BD8" w:rsidRDefault="00923CFB" w:rsidP="00EF1B95">
      <w:pPr>
        <w:autoSpaceDE w:val="0"/>
        <w:autoSpaceDN w:val="0"/>
        <w:adjustRightInd w:val="0"/>
        <w:spacing w:after="0" w:line="276" w:lineRule="auto"/>
        <w:jc w:val="both"/>
        <w:rPr>
          <w:rFonts w:ascii="Century Gothic" w:hAnsi="Century Gothic" w:cs="Arial"/>
          <w:sz w:val="20"/>
          <w:szCs w:val="20"/>
        </w:rPr>
      </w:pPr>
      <w:r w:rsidRPr="00214BD8">
        <w:rPr>
          <w:rFonts w:ascii="Century Gothic" w:hAnsi="Century Gothic" w:cs="Arial"/>
          <w:sz w:val="20"/>
          <w:szCs w:val="20"/>
        </w:rPr>
        <w:t>Jako system ochrony od porażeń prądem elektrycznym zastosowano samoczynne szybkie wyłączenie zasilania w układzie TN-S. Po wykonaniu instalacji przeprowadzić pomiary i próby odbiorcze zarówno po stronie DC oraz stronie AC.</w:t>
      </w:r>
    </w:p>
    <w:p w14:paraId="1E2604CB" w14:textId="77777777" w:rsidR="00923CFB" w:rsidRPr="00214BD8" w:rsidRDefault="00923CFB" w:rsidP="00656C93">
      <w:pPr>
        <w:pStyle w:val="Nagwek1"/>
        <w:numPr>
          <w:ilvl w:val="0"/>
          <w:numId w:val="3"/>
        </w:numPr>
      </w:pPr>
      <w:bookmarkStart w:id="20" w:name="_Toc73968301"/>
      <w:r w:rsidRPr="00214BD8">
        <w:lastRenderedPageBreak/>
        <w:t>Ochrona przeciwprzepięciowa.</w:t>
      </w:r>
      <w:bookmarkEnd w:id="20"/>
    </w:p>
    <w:p w14:paraId="74FD5788" w14:textId="77777777" w:rsidR="00656C93" w:rsidRPr="00656C93" w:rsidRDefault="00656C93" w:rsidP="00656C93">
      <w:pPr>
        <w:pStyle w:val="Akapitzlist"/>
        <w:autoSpaceDE w:val="0"/>
        <w:autoSpaceDN w:val="0"/>
        <w:adjustRightInd w:val="0"/>
        <w:spacing w:before="240" w:after="0" w:line="276" w:lineRule="auto"/>
        <w:ind w:left="360"/>
        <w:jc w:val="both"/>
        <w:rPr>
          <w:rFonts w:ascii="Century Gothic" w:hAnsi="Century Gothic" w:cs="Arial"/>
          <w:sz w:val="20"/>
          <w:szCs w:val="20"/>
        </w:rPr>
      </w:pPr>
      <w:r w:rsidRPr="00656C93">
        <w:rPr>
          <w:rFonts w:ascii="Century Gothic" w:hAnsi="Century Gothic" w:cs="Arial"/>
          <w:sz w:val="20"/>
          <w:szCs w:val="20"/>
        </w:rPr>
        <w:t xml:space="preserve">Rozdzielnica DC powinna zawierać minimum (Ogranicznik przepięć, rozłącznik bezpiecznikowy VgPV z wkładką o wartości min 16 Amper na każdy biegun) </w:t>
      </w:r>
    </w:p>
    <w:p w14:paraId="3613F56B" w14:textId="77777777" w:rsidR="00656C93" w:rsidRPr="00656C93" w:rsidRDefault="00656C93" w:rsidP="00656C93">
      <w:pPr>
        <w:pStyle w:val="Akapitzlist"/>
        <w:autoSpaceDE w:val="0"/>
        <w:autoSpaceDN w:val="0"/>
        <w:adjustRightInd w:val="0"/>
        <w:spacing w:before="240" w:after="0" w:line="276" w:lineRule="auto"/>
        <w:ind w:left="360"/>
        <w:jc w:val="both"/>
        <w:rPr>
          <w:rFonts w:ascii="Century Gothic" w:hAnsi="Century Gothic" w:cs="Arial"/>
          <w:sz w:val="20"/>
          <w:szCs w:val="20"/>
        </w:rPr>
      </w:pPr>
      <w:r w:rsidRPr="00656C93">
        <w:rPr>
          <w:rFonts w:ascii="Century Gothic" w:hAnsi="Century Gothic" w:cs="Arial"/>
          <w:sz w:val="20"/>
          <w:szCs w:val="20"/>
        </w:rPr>
        <w:t xml:space="preserve">Rozdzielnica AC powinna zawierać minimum (Wyłącznik nadprądowy B16, ogranicznik przepięć zabezpieczający każdy biegun) </w:t>
      </w:r>
    </w:p>
    <w:p w14:paraId="36BACAD6" w14:textId="77777777" w:rsidR="00656C93" w:rsidRPr="00656C93" w:rsidRDefault="00656C93" w:rsidP="00656C93">
      <w:pPr>
        <w:pStyle w:val="Akapitzlist"/>
        <w:autoSpaceDE w:val="0"/>
        <w:autoSpaceDN w:val="0"/>
        <w:adjustRightInd w:val="0"/>
        <w:spacing w:before="240" w:after="0" w:line="276" w:lineRule="auto"/>
        <w:ind w:left="360"/>
        <w:jc w:val="both"/>
        <w:rPr>
          <w:rFonts w:ascii="Century Gothic" w:hAnsi="Century Gothic" w:cs="Arial"/>
          <w:sz w:val="20"/>
          <w:szCs w:val="20"/>
        </w:rPr>
      </w:pPr>
      <w:r w:rsidRPr="00656C93">
        <w:rPr>
          <w:rFonts w:ascii="Century Gothic" w:hAnsi="Century Gothic" w:cs="Arial"/>
          <w:sz w:val="20"/>
          <w:szCs w:val="20"/>
        </w:rPr>
        <w:t xml:space="preserve">Ochrona przeciwprzepięciowa  </w:t>
      </w:r>
    </w:p>
    <w:p w14:paraId="370439BA" w14:textId="054A62F9" w:rsidR="00656C93" w:rsidRPr="00656C93" w:rsidRDefault="00656C93" w:rsidP="00656C93">
      <w:pPr>
        <w:pStyle w:val="Akapitzlist"/>
        <w:autoSpaceDE w:val="0"/>
        <w:autoSpaceDN w:val="0"/>
        <w:adjustRightInd w:val="0"/>
        <w:spacing w:before="240" w:after="0" w:line="276" w:lineRule="auto"/>
        <w:ind w:left="360"/>
        <w:jc w:val="both"/>
        <w:rPr>
          <w:rFonts w:ascii="Century Gothic" w:hAnsi="Century Gothic" w:cs="Arial"/>
          <w:sz w:val="20"/>
          <w:szCs w:val="20"/>
        </w:rPr>
      </w:pPr>
      <w:r w:rsidRPr="00656C93">
        <w:rPr>
          <w:rFonts w:ascii="Century Gothic" w:hAnsi="Century Gothic" w:cs="Arial"/>
          <w:sz w:val="20"/>
          <w:szCs w:val="20"/>
        </w:rPr>
        <w:t xml:space="preserve">Falowniki po stronie AC i DC  </w:t>
      </w:r>
      <w:r w:rsidR="008D14D1">
        <w:rPr>
          <w:rFonts w:ascii="Century Gothic" w:hAnsi="Century Gothic" w:cs="Arial"/>
          <w:sz w:val="20"/>
          <w:szCs w:val="20"/>
        </w:rPr>
        <w:t>m</w:t>
      </w:r>
      <w:r w:rsidRPr="00656C93">
        <w:rPr>
          <w:rFonts w:ascii="Century Gothic" w:hAnsi="Century Gothic" w:cs="Arial"/>
          <w:sz w:val="20"/>
          <w:szCs w:val="20"/>
        </w:rPr>
        <w:t>uszą  być chronione ogranicznikami  przepięć, ten powinien zależeć  od występowania instalacji odgromowej i możliwości zachowania odstępu izolacyjnego minimum 50 cm (warystor + iskiernik z zabezpieczeniami SCI). W przypadku występowania instalacji odgromowej należy zastosować zabezpieczenie w klasie I+II. W przypadku braku instalacji odgromowej na obiekcie należy zastosować zabezpieczenie w klasie II. Minimalny przekrój  przewodu  ochronnego do połączeń wyrównawczych dla ograniczników przepięć klasy I+II wynosi 16 mm2 , w przypadku klasy II 6 mm2 . Połączenie ogranicznika przepięć do</w:t>
      </w:r>
      <w:r w:rsidR="008D14D1">
        <w:rPr>
          <w:rFonts w:ascii="Century Gothic" w:hAnsi="Century Gothic" w:cs="Arial"/>
          <w:sz w:val="20"/>
          <w:szCs w:val="20"/>
        </w:rPr>
        <w:t> </w:t>
      </w:r>
      <w:r w:rsidRPr="00656C93">
        <w:rPr>
          <w:rFonts w:ascii="Century Gothic" w:hAnsi="Century Gothic" w:cs="Arial"/>
          <w:sz w:val="20"/>
          <w:szCs w:val="20"/>
        </w:rPr>
        <w:t>instalacji uziemiającej należy wykonać przewodem o przekroju minimum 16 mm2 dla</w:t>
      </w:r>
      <w:r w:rsidR="008D14D1">
        <w:rPr>
          <w:rFonts w:ascii="Century Gothic" w:hAnsi="Century Gothic" w:cs="Arial"/>
          <w:sz w:val="20"/>
          <w:szCs w:val="20"/>
        </w:rPr>
        <w:t> </w:t>
      </w:r>
      <w:r w:rsidRPr="00656C93">
        <w:rPr>
          <w:rFonts w:ascii="Century Gothic" w:hAnsi="Century Gothic" w:cs="Arial"/>
          <w:sz w:val="20"/>
          <w:szCs w:val="20"/>
        </w:rPr>
        <w:t>każdego typu ogranicznika.</w:t>
      </w:r>
    </w:p>
    <w:p w14:paraId="38276113" w14:textId="77777777" w:rsidR="00656C93" w:rsidRPr="00656C93" w:rsidRDefault="00656C93" w:rsidP="00656C93">
      <w:pPr>
        <w:pStyle w:val="Akapitzlist"/>
        <w:autoSpaceDE w:val="0"/>
        <w:autoSpaceDN w:val="0"/>
        <w:adjustRightInd w:val="0"/>
        <w:spacing w:before="240" w:after="0" w:line="276" w:lineRule="auto"/>
        <w:ind w:left="360"/>
        <w:jc w:val="both"/>
        <w:rPr>
          <w:rFonts w:ascii="Century Gothic" w:hAnsi="Century Gothic" w:cs="Arial"/>
          <w:sz w:val="20"/>
          <w:szCs w:val="20"/>
        </w:rPr>
      </w:pPr>
      <w:r w:rsidRPr="00656C93">
        <w:rPr>
          <w:rFonts w:ascii="Century Gothic" w:hAnsi="Century Gothic" w:cs="Arial"/>
          <w:sz w:val="20"/>
          <w:szCs w:val="20"/>
        </w:rPr>
        <w:t xml:space="preserve">Przewód uziemiający schodzący z dachu budynku powinien zostać prowadzony w rurze odpornej na UV do złącza kontrolno-pomiarowego znajdującego się na zewnątrz budynku. Minimalny przekrój przewodu 16mm2. </w:t>
      </w:r>
    </w:p>
    <w:p w14:paraId="59C3DAD6" w14:textId="26591DF2" w:rsidR="00656C93" w:rsidRPr="00656C93" w:rsidRDefault="00656C93" w:rsidP="00656C93">
      <w:pPr>
        <w:pStyle w:val="Akapitzlist"/>
        <w:autoSpaceDE w:val="0"/>
        <w:autoSpaceDN w:val="0"/>
        <w:adjustRightInd w:val="0"/>
        <w:spacing w:before="240" w:after="0" w:line="276" w:lineRule="auto"/>
        <w:ind w:left="360"/>
        <w:jc w:val="both"/>
        <w:rPr>
          <w:rFonts w:ascii="Century Gothic" w:hAnsi="Century Gothic" w:cs="Arial"/>
          <w:sz w:val="20"/>
          <w:szCs w:val="20"/>
        </w:rPr>
      </w:pPr>
      <w:r w:rsidRPr="00656C93">
        <w:rPr>
          <w:rFonts w:ascii="Century Gothic" w:hAnsi="Century Gothic" w:cs="Arial"/>
          <w:sz w:val="20"/>
          <w:szCs w:val="20"/>
        </w:rPr>
        <w:t>Falownik o ile wymaga tego instrukcja montażu falownika uziemić za pomocą przewodu o</w:t>
      </w:r>
      <w:r w:rsidR="008D14D1">
        <w:rPr>
          <w:rFonts w:ascii="Century Gothic" w:hAnsi="Century Gothic" w:cs="Arial"/>
          <w:sz w:val="20"/>
          <w:szCs w:val="20"/>
        </w:rPr>
        <w:t> </w:t>
      </w:r>
      <w:r w:rsidRPr="00656C93">
        <w:rPr>
          <w:rFonts w:ascii="Century Gothic" w:hAnsi="Century Gothic" w:cs="Arial"/>
          <w:sz w:val="20"/>
          <w:szCs w:val="20"/>
        </w:rPr>
        <w:t xml:space="preserve">przekroju podanym w instrukcji urządzenia. </w:t>
      </w:r>
    </w:p>
    <w:p w14:paraId="49AF21C7" w14:textId="77777777" w:rsidR="00656C93" w:rsidRPr="00656C93" w:rsidRDefault="00656C93" w:rsidP="00656C93">
      <w:pPr>
        <w:pStyle w:val="Akapitzlist"/>
        <w:autoSpaceDE w:val="0"/>
        <w:autoSpaceDN w:val="0"/>
        <w:adjustRightInd w:val="0"/>
        <w:spacing w:before="240" w:after="0" w:line="276" w:lineRule="auto"/>
        <w:ind w:left="360"/>
        <w:jc w:val="both"/>
        <w:rPr>
          <w:rFonts w:ascii="Century Gothic" w:hAnsi="Century Gothic" w:cs="Arial"/>
          <w:sz w:val="20"/>
          <w:szCs w:val="20"/>
        </w:rPr>
      </w:pPr>
      <w:r w:rsidRPr="00656C93">
        <w:rPr>
          <w:rFonts w:ascii="Century Gothic" w:hAnsi="Century Gothic" w:cs="Arial"/>
          <w:sz w:val="20"/>
          <w:szCs w:val="20"/>
        </w:rPr>
        <w:t xml:space="preserve">Stosować oddzielne rozdzielnice AC i DC. Rozdzielnica AC powinna posiadać stopień szczelności min ip40, rozdzielnica DC powinna posiadać certyfikat na napięcie 1000 V DC oraz posiadać stopień szczelności min ip 65. </w:t>
      </w:r>
    </w:p>
    <w:p w14:paraId="5EAFA78F" w14:textId="77777777" w:rsidR="00656C93" w:rsidRPr="00656C93" w:rsidRDefault="00656C93" w:rsidP="00656C93">
      <w:pPr>
        <w:pStyle w:val="Akapitzlist"/>
        <w:autoSpaceDE w:val="0"/>
        <w:autoSpaceDN w:val="0"/>
        <w:adjustRightInd w:val="0"/>
        <w:spacing w:before="240" w:after="0" w:line="276" w:lineRule="auto"/>
        <w:ind w:left="360"/>
        <w:jc w:val="both"/>
        <w:rPr>
          <w:rFonts w:ascii="Century Gothic" w:hAnsi="Century Gothic" w:cs="Arial"/>
          <w:sz w:val="20"/>
          <w:szCs w:val="20"/>
        </w:rPr>
      </w:pPr>
      <w:r w:rsidRPr="00656C93">
        <w:rPr>
          <w:rFonts w:ascii="Century Gothic" w:hAnsi="Century Gothic" w:cs="Arial"/>
          <w:sz w:val="20"/>
          <w:szCs w:val="20"/>
        </w:rPr>
        <w:t>Bezpośrednio pod rozdzielnicami w odległości max 0,5 metra należy zabudować szynę ekwipotencjalną sprowadzając do niej wszystkie przewody wyrównania potencjału oraz uziemienia ograniczników. Szynę uziemić przewodem min 16mm2 , uziemienie instalacji należy wykonać według poniższego rysunku:</w:t>
      </w:r>
    </w:p>
    <w:p w14:paraId="13BBF1BE" w14:textId="77777777" w:rsidR="00656C93" w:rsidRPr="00656C93" w:rsidRDefault="00656C93" w:rsidP="00656C93">
      <w:pPr>
        <w:autoSpaceDE w:val="0"/>
        <w:autoSpaceDN w:val="0"/>
        <w:adjustRightInd w:val="0"/>
        <w:spacing w:before="240" w:after="0" w:line="276" w:lineRule="auto"/>
        <w:jc w:val="both"/>
        <w:rPr>
          <w:rFonts w:ascii="Century Gothic" w:hAnsi="Century Gothic" w:cs="Arial"/>
          <w:sz w:val="20"/>
          <w:szCs w:val="20"/>
        </w:rPr>
      </w:pPr>
      <w:r>
        <w:rPr>
          <w:noProof/>
          <w:lang w:eastAsia="pl-PL"/>
        </w:rPr>
        <w:drawing>
          <wp:inline distT="0" distB="0" distL="0" distR="0" wp14:anchorId="2C35C2DE" wp14:editId="5D94E812">
            <wp:extent cx="4159012" cy="2533650"/>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176465" cy="2544282"/>
                    </a:xfrm>
                    <a:prstGeom prst="rect">
                      <a:avLst/>
                    </a:prstGeom>
                  </pic:spPr>
                </pic:pic>
              </a:graphicData>
            </a:graphic>
          </wp:inline>
        </w:drawing>
      </w:r>
    </w:p>
    <w:p w14:paraId="767FA2FA" w14:textId="223868EA" w:rsidR="00923CFB" w:rsidRPr="00214BD8" w:rsidRDefault="00923CFB" w:rsidP="00CB7FC1">
      <w:pPr>
        <w:autoSpaceDE w:val="0"/>
        <w:autoSpaceDN w:val="0"/>
        <w:adjustRightInd w:val="0"/>
        <w:spacing w:before="240" w:line="276" w:lineRule="auto"/>
        <w:jc w:val="both"/>
        <w:rPr>
          <w:rFonts w:ascii="Century Gothic" w:hAnsi="Century Gothic" w:cs="Arial"/>
          <w:sz w:val="20"/>
          <w:szCs w:val="20"/>
        </w:rPr>
      </w:pPr>
    </w:p>
    <w:p w14:paraId="199C403E" w14:textId="77777777" w:rsidR="00923CFB" w:rsidRPr="00214BD8" w:rsidRDefault="00923CFB" w:rsidP="00656C93">
      <w:pPr>
        <w:pStyle w:val="Nagwek1"/>
        <w:numPr>
          <w:ilvl w:val="0"/>
          <w:numId w:val="3"/>
        </w:numPr>
        <w:spacing w:after="240"/>
      </w:pPr>
      <w:bookmarkStart w:id="21" w:name="_Toc73968302"/>
      <w:r w:rsidRPr="00214BD8">
        <w:t>Instalacja wyrównawcza</w:t>
      </w:r>
      <w:bookmarkEnd w:id="21"/>
    </w:p>
    <w:p w14:paraId="6D41D0F2" w14:textId="42701FBE" w:rsidR="00923CFB" w:rsidRPr="00F21D5C" w:rsidRDefault="00923CFB" w:rsidP="00F21D5C">
      <w:pPr>
        <w:autoSpaceDE w:val="0"/>
        <w:autoSpaceDN w:val="0"/>
        <w:adjustRightInd w:val="0"/>
        <w:spacing w:after="0" w:line="276" w:lineRule="auto"/>
        <w:jc w:val="both"/>
        <w:rPr>
          <w:rFonts w:ascii="Century Gothic" w:hAnsi="Century Gothic" w:cs="Arial"/>
          <w:sz w:val="20"/>
          <w:szCs w:val="20"/>
        </w:rPr>
      </w:pPr>
      <w:r w:rsidRPr="00214BD8">
        <w:rPr>
          <w:rFonts w:ascii="Century Gothic" w:hAnsi="Century Gothic" w:cs="Arial"/>
          <w:sz w:val="20"/>
          <w:szCs w:val="20"/>
        </w:rPr>
        <w:t xml:space="preserve">Konstrukcje paneli oraz korytka metalowe podłączyć do punktu uziemieniowego o rezystancji R&lt;10Ω przewodami LgY o polu przekroju poprzecznego co najmniej </w:t>
      </w:r>
      <w:r>
        <w:rPr>
          <w:rFonts w:ascii="Century Gothic" w:hAnsi="Century Gothic" w:cs="Arial"/>
          <w:sz w:val="20"/>
          <w:szCs w:val="20"/>
        </w:rPr>
        <w:t>1</w:t>
      </w:r>
      <w:r w:rsidRPr="00214BD8">
        <w:rPr>
          <w:rFonts w:ascii="Century Gothic" w:hAnsi="Century Gothic" w:cs="Arial"/>
          <w:sz w:val="20"/>
          <w:szCs w:val="20"/>
        </w:rPr>
        <w:t>6 mm</w:t>
      </w:r>
      <w:r w:rsidRPr="00214BD8">
        <w:rPr>
          <w:rFonts w:ascii="Century Gothic" w:hAnsi="Century Gothic" w:cs="Arial"/>
          <w:sz w:val="20"/>
          <w:szCs w:val="20"/>
          <w:vertAlign w:val="superscript"/>
        </w:rPr>
        <w:t>2</w:t>
      </w:r>
      <w:r w:rsidRPr="00214BD8">
        <w:rPr>
          <w:rFonts w:ascii="Century Gothic" w:hAnsi="Century Gothic" w:cs="Arial"/>
          <w:sz w:val="20"/>
          <w:szCs w:val="20"/>
        </w:rPr>
        <w:t xml:space="preserve"> w żółto-zielonej izolacji.</w:t>
      </w:r>
    </w:p>
    <w:p w14:paraId="10F9BD31" w14:textId="77777777" w:rsidR="00923CFB" w:rsidRPr="001A5A2B" w:rsidRDefault="00923CFB" w:rsidP="00E97D61">
      <w:pPr>
        <w:pStyle w:val="Nagwek1"/>
        <w:numPr>
          <w:ilvl w:val="0"/>
          <w:numId w:val="7"/>
        </w:numPr>
        <w:ind w:left="709"/>
        <w:rPr>
          <w:rFonts w:cs="Arial"/>
        </w:rPr>
      </w:pPr>
      <w:bookmarkStart w:id="22" w:name="_Toc73968303"/>
      <w:r w:rsidRPr="001A5A2B">
        <w:rPr>
          <w:rFonts w:cs="Arial"/>
        </w:rPr>
        <w:lastRenderedPageBreak/>
        <w:t>OBLICZENIA TECHNICZNE</w:t>
      </w:r>
      <w:bookmarkEnd w:id="22"/>
    </w:p>
    <w:p w14:paraId="57DBBC38" w14:textId="77777777" w:rsidR="00923CFB" w:rsidRPr="001A5A2B" w:rsidRDefault="00923CFB" w:rsidP="00E97D61">
      <w:pPr>
        <w:pStyle w:val="Nagwek1"/>
        <w:numPr>
          <w:ilvl w:val="0"/>
          <w:numId w:val="15"/>
        </w:numPr>
        <w:ind w:left="426" w:hanging="426"/>
      </w:pPr>
      <w:bookmarkStart w:id="23" w:name="_Toc73968304"/>
      <w:r w:rsidRPr="001A5A2B">
        <w:t>Moc instalacji fotowoltaicznej</w:t>
      </w:r>
      <w:bookmarkEnd w:id="23"/>
    </w:p>
    <w:p w14:paraId="23D08BC2" w14:textId="1BDD5A71" w:rsidR="00923CFB" w:rsidRPr="001A5A2B" w:rsidRDefault="00923CFB" w:rsidP="00EF1B95">
      <w:pPr>
        <w:autoSpaceDE w:val="0"/>
        <w:autoSpaceDN w:val="0"/>
        <w:adjustRightInd w:val="0"/>
        <w:spacing w:after="0" w:line="276" w:lineRule="auto"/>
        <w:rPr>
          <w:rFonts w:ascii="Century Gothic" w:hAnsi="Century Gothic" w:cs="Arial"/>
          <w:bCs/>
          <w:sz w:val="20"/>
          <w:szCs w:val="20"/>
        </w:rPr>
      </w:pPr>
      <w:r w:rsidRPr="001A5A2B">
        <w:rPr>
          <w:rFonts w:ascii="Century Gothic" w:hAnsi="Century Gothic" w:cs="Arial"/>
          <w:bCs/>
          <w:sz w:val="20"/>
          <w:szCs w:val="20"/>
        </w:rPr>
        <w:t xml:space="preserve"> - ilość modułów fotowoltaicznych o mocy 3</w:t>
      </w:r>
      <w:r w:rsidR="008D14D1" w:rsidRPr="001A5A2B">
        <w:rPr>
          <w:rFonts w:ascii="Century Gothic" w:hAnsi="Century Gothic" w:cs="Arial"/>
          <w:bCs/>
          <w:sz w:val="20"/>
          <w:szCs w:val="20"/>
        </w:rPr>
        <w:t>85</w:t>
      </w:r>
      <w:r w:rsidRPr="001A5A2B">
        <w:rPr>
          <w:rFonts w:ascii="Century Gothic" w:hAnsi="Century Gothic" w:cs="Arial"/>
          <w:bCs/>
          <w:sz w:val="20"/>
          <w:szCs w:val="20"/>
        </w:rPr>
        <w:t xml:space="preserve">Wp: </w:t>
      </w:r>
      <w:r w:rsidR="008D14D1" w:rsidRPr="001A5A2B">
        <w:rPr>
          <w:rFonts w:ascii="Century Gothic" w:hAnsi="Century Gothic" w:cs="Arial"/>
          <w:bCs/>
          <w:sz w:val="20"/>
          <w:szCs w:val="20"/>
        </w:rPr>
        <w:t>14</w:t>
      </w:r>
      <w:r w:rsidRPr="001A5A2B">
        <w:rPr>
          <w:rFonts w:ascii="Century Gothic" w:hAnsi="Century Gothic" w:cs="Arial"/>
          <w:bCs/>
          <w:sz w:val="20"/>
          <w:szCs w:val="20"/>
        </w:rPr>
        <w:t xml:space="preserve"> szt.</w:t>
      </w:r>
    </w:p>
    <w:p w14:paraId="128E5C09" w14:textId="615EA62F" w:rsidR="00923CFB" w:rsidRPr="001A5A2B" w:rsidRDefault="00923CFB" w:rsidP="00EF1B95">
      <w:pPr>
        <w:autoSpaceDE w:val="0"/>
        <w:autoSpaceDN w:val="0"/>
        <w:adjustRightInd w:val="0"/>
        <w:spacing w:after="0" w:line="276" w:lineRule="auto"/>
        <w:rPr>
          <w:rFonts w:ascii="Century Gothic" w:hAnsi="Century Gothic" w:cs="Arial"/>
          <w:bCs/>
          <w:sz w:val="20"/>
          <w:szCs w:val="20"/>
        </w:rPr>
      </w:pPr>
      <w:r w:rsidRPr="001A5A2B">
        <w:rPr>
          <w:rFonts w:ascii="Century Gothic" w:hAnsi="Century Gothic" w:cs="Arial"/>
          <w:bCs/>
          <w:sz w:val="20"/>
          <w:szCs w:val="20"/>
        </w:rPr>
        <w:t xml:space="preserve"> - moc instalacji PV: P = 1</w:t>
      </w:r>
      <w:r w:rsidR="008D14D1" w:rsidRPr="001A5A2B">
        <w:rPr>
          <w:rFonts w:ascii="Century Gothic" w:hAnsi="Century Gothic" w:cs="Arial"/>
          <w:bCs/>
          <w:sz w:val="20"/>
          <w:szCs w:val="20"/>
        </w:rPr>
        <w:t>4</w:t>
      </w:r>
      <w:r w:rsidRPr="001A5A2B">
        <w:rPr>
          <w:rFonts w:ascii="Century Gothic" w:hAnsi="Century Gothic" w:cs="Arial"/>
          <w:bCs/>
          <w:sz w:val="20"/>
          <w:szCs w:val="20"/>
        </w:rPr>
        <w:t xml:space="preserve"> * 3</w:t>
      </w:r>
      <w:r w:rsidR="008D14D1" w:rsidRPr="001A5A2B">
        <w:rPr>
          <w:rFonts w:ascii="Century Gothic" w:hAnsi="Century Gothic" w:cs="Arial"/>
          <w:bCs/>
          <w:sz w:val="20"/>
          <w:szCs w:val="20"/>
        </w:rPr>
        <w:t>85</w:t>
      </w:r>
      <w:r w:rsidRPr="001A5A2B">
        <w:rPr>
          <w:rFonts w:ascii="Century Gothic" w:hAnsi="Century Gothic" w:cs="Arial"/>
          <w:bCs/>
          <w:sz w:val="20"/>
          <w:szCs w:val="20"/>
        </w:rPr>
        <w:t>Wp = 5</w:t>
      </w:r>
      <w:r w:rsidR="008D14D1" w:rsidRPr="001A5A2B">
        <w:rPr>
          <w:rFonts w:ascii="Century Gothic" w:hAnsi="Century Gothic" w:cs="Arial"/>
          <w:bCs/>
          <w:sz w:val="20"/>
          <w:szCs w:val="20"/>
        </w:rPr>
        <w:t>39</w:t>
      </w:r>
      <w:r w:rsidRPr="001A5A2B">
        <w:rPr>
          <w:rFonts w:ascii="Century Gothic" w:hAnsi="Century Gothic" w:cs="Arial"/>
          <w:bCs/>
          <w:sz w:val="20"/>
          <w:szCs w:val="20"/>
        </w:rPr>
        <w:t>0 Wp</w:t>
      </w:r>
    </w:p>
    <w:p w14:paraId="7A6D6E7A" w14:textId="77777777" w:rsidR="00923CFB" w:rsidRPr="001A5A2B" w:rsidRDefault="00923CFB" w:rsidP="00EF1B95">
      <w:pPr>
        <w:autoSpaceDE w:val="0"/>
        <w:autoSpaceDN w:val="0"/>
        <w:adjustRightInd w:val="0"/>
        <w:spacing w:after="0" w:line="276" w:lineRule="auto"/>
        <w:rPr>
          <w:rFonts w:ascii="Century Gothic" w:hAnsi="Century Gothic" w:cs="Arial"/>
          <w:b/>
          <w:bCs/>
          <w:sz w:val="24"/>
          <w:szCs w:val="24"/>
        </w:rPr>
      </w:pPr>
    </w:p>
    <w:p w14:paraId="53343AC6" w14:textId="77777777" w:rsidR="00923CFB" w:rsidRPr="001A5A2B" w:rsidRDefault="00923CFB" w:rsidP="00E97D61">
      <w:pPr>
        <w:pStyle w:val="Nagwek2"/>
        <w:numPr>
          <w:ilvl w:val="1"/>
          <w:numId w:val="15"/>
        </w:numPr>
        <w:spacing w:line="276" w:lineRule="auto"/>
        <w:rPr>
          <w:rFonts w:cs="Arial"/>
        </w:rPr>
      </w:pPr>
      <w:bookmarkStart w:id="24" w:name="_Toc73968305"/>
      <w:r w:rsidRPr="001A5A2B">
        <w:rPr>
          <w:rFonts w:cs="Arial"/>
        </w:rPr>
        <w:t>Dobór kabla „rozdzielnica RPV AC – rozdzielnica RG”</w:t>
      </w:r>
      <w:bookmarkEnd w:id="24"/>
    </w:p>
    <w:p w14:paraId="15BFB2E5" w14:textId="77777777" w:rsidR="00923CFB" w:rsidRPr="001A5A2B" w:rsidRDefault="00923CFB" w:rsidP="007079A7">
      <w:pPr>
        <w:autoSpaceDE w:val="0"/>
        <w:autoSpaceDN w:val="0"/>
        <w:adjustRightInd w:val="0"/>
        <w:spacing w:before="240" w:after="0" w:line="276" w:lineRule="auto"/>
        <w:ind w:left="426"/>
        <w:jc w:val="both"/>
        <w:rPr>
          <w:rFonts w:ascii="Century Gothic" w:hAnsi="Century Gothic" w:cs="Arial"/>
          <w:bCs/>
          <w:sz w:val="20"/>
          <w:szCs w:val="20"/>
        </w:rPr>
      </w:pPr>
      <w:r w:rsidRPr="001A5A2B">
        <w:rPr>
          <w:rFonts w:ascii="Century Gothic" w:hAnsi="Century Gothic" w:cs="Arial"/>
          <w:bCs/>
          <w:sz w:val="20"/>
          <w:szCs w:val="20"/>
        </w:rPr>
        <w:t>Wyprowadzenie mocy z rozdzielnicy RPV AC do rozdzielnicy RG wykonać kablem YDYżo 5x4mm</w:t>
      </w:r>
      <w:r w:rsidRPr="001A5A2B">
        <w:rPr>
          <w:rFonts w:ascii="Century Gothic" w:hAnsi="Century Gothic" w:cs="Arial"/>
          <w:bCs/>
          <w:sz w:val="20"/>
          <w:szCs w:val="20"/>
          <w:vertAlign w:val="superscript"/>
        </w:rPr>
        <w:t>2</w:t>
      </w:r>
      <w:r w:rsidRPr="001A5A2B">
        <w:rPr>
          <w:rFonts w:ascii="Century Gothic" w:hAnsi="Century Gothic" w:cs="Arial"/>
          <w:bCs/>
          <w:sz w:val="20"/>
          <w:szCs w:val="20"/>
        </w:rPr>
        <w:t xml:space="preserve">. Zabezpieczeniem kabla zasilającego w rozdzielni RG będzie istniejący wyłącznik główny budynku w rozdzielni RG. </w:t>
      </w:r>
    </w:p>
    <w:p w14:paraId="763EC36B" w14:textId="77777777" w:rsidR="00923CFB" w:rsidRPr="001A5A2B" w:rsidRDefault="00923CFB" w:rsidP="00CB7FC1">
      <w:pPr>
        <w:autoSpaceDE w:val="0"/>
        <w:autoSpaceDN w:val="0"/>
        <w:adjustRightInd w:val="0"/>
        <w:spacing w:after="0" w:line="276" w:lineRule="auto"/>
        <w:ind w:left="426"/>
        <w:jc w:val="both"/>
        <w:rPr>
          <w:rFonts w:ascii="Century Gothic" w:hAnsi="Century Gothic" w:cs="Arial"/>
          <w:bCs/>
          <w:sz w:val="20"/>
          <w:szCs w:val="20"/>
        </w:rPr>
      </w:pPr>
    </w:p>
    <w:p w14:paraId="60DBE3F8" w14:textId="77777777" w:rsidR="00923CFB" w:rsidRPr="001A5A2B" w:rsidRDefault="00923CFB" w:rsidP="00CB7FC1">
      <w:pPr>
        <w:autoSpaceDE w:val="0"/>
        <w:autoSpaceDN w:val="0"/>
        <w:adjustRightInd w:val="0"/>
        <w:spacing w:after="0" w:line="276" w:lineRule="auto"/>
        <w:ind w:left="426"/>
        <w:jc w:val="both"/>
        <w:rPr>
          <w:rFonts w:ascii="Century Gothic" w:hAnsi="Century Gothic" w:cs="Arial"/>
          <w:bCs/>
          <w:sz w:val="20"/>
          <w:szCs w:val="20"/>
        </w:rPr>
      </w:pPr>
      <w:r w:rsidRPr="001A5A2B">
        <w:rPr>
          <w:rFonts w:ascii="Century Gothic" w:hAnsi="Century Gothic" w:cs="Arial"/>
          <w:bCs/>
          <w:sz w:val="20"/>
          <w:szCs w:val="20"/>
        </w:rPr>
        <w:t xml:space="preserve">Długość kabli max 15m </w:t>
      </w:r>
    </w:p>
    <w:p w14:paraId="6EC583EC" w14:textId="13FD62B9" w:rsidR="00923CFB" w:rsidRPr="001A5A2B" w:rsidRDefault="00923CFB" w:rsidP="00CB7FC1">
      <w:pPr>
        <w:autoSpaceDE w:val="0"/>
        <w:autoSpaceDN w:val="0"/>
        <w:adjustRightInd w:val="0"/>
        <w:spacing w:after="0" w:line="276" w:lineRule="auto"/>
        <w:ind w:left="426"/>
        <w:jc w:val="both"/>
        <w:rPr>
          <w:rFonts w:ascii="Century Gothic" w:hAnsi="Century Gothic" w:cs="Arial"/>
          <w:bCs/>
          <w:sz w:val="20"/>
          <w:szCs w:val="20"/>
        </w:rPr>
      </w:pPr>
      <w:r w:rsidRPr="001A5A2B">
        <w:rPr>
          <w:rFonts w:ascii="Century Gothic" w:hAnsi="Century Gothic" w:cs="Arial"/>
          <w:bCs/>
          <w:sz w:val="20"/>
          <w:szCs w:val="20"/>
        </w:rPr>
        <w:t>Moc szczytowa instalacji fotowoltaicznej P</w:t>
      </w:r>
      <w:r w:rsidRPr="001A5A2B">
        <w:rPr>
          <w:rFonts w:ascii="Century Gothic" w:hAnsi="Century Gothic" w:cs="Arial"/>
          <w:bCs/>
          <w:sz w:val="20"/>
          <w:szCs w:val="20"/>
          <w:vertAlign w:val="subscript"/>
        </w:rPr>
        <w:t>p</w:t>
      </w:r>
      <w:r w:rsidRPr="001A5A2B">
        <w:rPr>
          <w:rFonts w:ascii="Century Gothic" w:hAnsi="Century Gothic" w:cs="Arial"/>
          <w:bCs/>
          <w:sz w:val="20"/>
          <w:szCs w:val="20"/>
        </w:rPr>
        <w:t xml:space="preserve">=5 </w:t>
      </w:r>
      <w:r w:rsidR="008D14D1" w:rsidRPr="001A5A2B">
        <w:rPr>
          <w:rFonts w:ascii="Century Gothic" w:hAnsi="Century Gothic" w:cs="Arial"/>
          <w:bCs/>
          <w:sz w:val="20"/>
          <w:szCs w:val="20"/>
        </w:rPr>
        <w:t>3</w:t>
      </w:r>
      <w:r w:rsidRPr="001A5A2B">
        <w:rPr>
          <w:rFonts w:ascii="Century Gothic" w:hAnsi="Century Gothic" w:cs="Arial"/>
          <w:bCs/>
          <w:sz w:val="20"/>
          <w:szCs w:val="20"/>
        </w:rPr>
        <w:t>90 Wp</w:t>
      </w:r>
    </w:p>
    <w:p w14:paraId="2A62E4FB" w14:textId="7470E51B" w:rsidR="00923CFB" w:rsidRPr="001A5A2B" w:rsidRDefault="00923CFB" w:rsidP="00CB7FC1">
      <w:pPr>
        <w:autoSpaceDE w:val="0"/>
        <w:autoSpaceDN w:val="0"/>
        <w:adjustRightInd w:val="0"/>
        <w:spacing w:after="0" w:line="276" w:lineRule="auto"/>
        <w:ind w:left="426"/>
        <w:jc w:val="both"/>
        <w:rPr>
          <w:rFonts w:ascii="Century Gothic" w:hAnsi="Century Gothic" w:cs="Arial"/>
          <w:bCs/>
          <w:sz w:val="20"/>
          <w:szCs w:val="20"/>
        </w:rPr>
      </w:pPr>
      <w:r w:rsidRPr="001A5A2B">
        <w:rPr>
          <w:rFonts w:ascii="Century Gothic" w:hAnsi="Century Gothic" w:cs="Arial"/>
          <w:bCs/>
          <w:sz w:val="20"/>
          <w:szCs w:val="20"/>
        </w:rPr>
        <w:t>Napięcie znamionowe U</w:t>
      </w:r>
      <w:r w:rsidRPr="001A5A2B">
        <w:rPr>
          <w:rFonts w:ascii="Century Gothic" w:hAnsi="Century Gothic" w:cs="Arial"/>
          <w:bCs/>
          <w:sz w:val="20"/>
          <w:szCs w:val="20"/>
          <w:vertAlign w:val="subscript"/>
        </w:rPr>
        <w:t>n</w:t>
      </w:r>
      <w:r w:rsidR="001A5A2B" w:rsidRPr="001A5A2B">
        <w:rPr>
          <w:rFonts w:ascii="Century Gothic" w:hAnsi="Century Gothic" w:cs="Arial"/>
          <w:bCs/>
          <w:sz w:val="20"/>
          <w:szCs w:val="20"/>
        </w:rPr>
        <w:t>=380</w:t>
      </w:r>
      <w:r w:rsidRPr="001A5A2B">
        <w:rPr>
          <w:rFonts w:ascii="Century Gothic" w:hAnsi="Century Gothic" w:cs="Arial"/>
          <w:bCs/>
          <w:sz w:val="20"/>
          <w:szCs w:val="20"/>
        </w:rPr>
        <w:t xml:space="preserve"> V</w:t>
      </w:r>
    </w:p>
    <w:p w14:paraId="2EF7288F" w14:textId="77777777" w:rsidR="00923CFB" w:rsidRPr="001A5A2B" w:rsidRDefault="00923CFB" w:rsidP="0012059A">
      <w:pPr>
        <w:autoSpaceDE w:val="0"/>
        <w:autoSpaceDN w:val="0"/>
        <w:adjustRightInd w:val="0"/>
        <w:spacing w:after="0" w:line="240" w:lineRule="auto"/>
        <w:rPr>
          <w:rFonts w:ascii="Century Gothic" w:hAnsi="Century Gothic" w:cs="Arial"/>
          <w:bCs/>
        </w:rPr>
      </w:pPr>
    </w:p>
    <w:p w14:paraId="5ADBB257" w14:textId="77777777" w:rsidR="00923CFB" w:rsidRPr="001A5A2B" w:rsidRDefault="00923CFB" w:rsidP="0012059A">
      <w:pPr>
        <w:autoSpaceDE w:val="0"/>
        <w:autoSpaceDN w:val="0"/>
        <w:adjustRightInd w:val="0"/>
        <w:spacing w:after="0" w:line="240" w:lineRule="auto"/>
        <w:rPr>
          <w:rFonts w:ascii="Century Gothic" w:hAnsi="Century Gothic" w:cs="Arial"/>
          <w:bCs/>
        </w:rPr>
      </w:pPr>
    </w:p>
    <w:p w14:paraId="39559CE1" w14:textId="1ADCEB6A" w:rsidR="00923CFB" w:rsidRPr="001A5A2B" w:rsidRDefault="000B6EF6" w:rsidP="0012059A">
      <w:pPr>
        <w:autoSpaceDE w:val="0"/>
        <w:autoSpaceDN w:val="0"/>
        <w:adjustRightInd w:val="0"/>
        <w:spacing w:after="0" w:line="240" w:lineRule="auto"/>
        <w:rPr>
          <w:rFonts w:ascii="Century Gothic" w:eastAsiaTheme="minorEastAsia" w:hAnsi="Century Gothic" w:cs="Arial"/>
          <w:bCs/>
        </w:rPr>
      </w:pPr>
      <m:oMathPara>
        <m:oMath>
          <m:sSub>
            <m:sSubPr>
              <m:ctrlPr>
                <w:rPr>
                  <w:rFonts w:ascii="Cambria Math" w:hAnsi="Cambria Math" w:cs="Arial"/>
                  <w:bCs/>
                  <w:i/>
                </w:rPr>
              </m:ctrlPr>
            </m:sSubPr>
            <m:e>
              <m:r>
                <w:rPr>
                  <w:rFonts w:ascii="Cambria Math" w:hAnsi="Cambria Math" w:cs="Arial"/>
                </w:rPr>
                <m:t>I</m:t>
              </m:r>
            </m:e>
            <m:sub>
              <m:r>
                <w:rPr>
                  <w:rFonts w:ascii="Cambria Math" w:hAnsi="Cambria Math" w:cs="Arial"/>
                </w:rPr>
                <m:t>n</m:t>
              </m:r>
            </m:sub>
          </m:sSub>
          <m:r>
            <w:rPr>
              <w:rFonts w:ascii="Cambria Math" w:hAnsi="Cambria Math" w:cs="Arial"/>
            </w:rPr>
            <m:t>=</m:t>
          </m:r>
          <m:f>
            <m:fPr>
              <m:ctrlPr>
                <w:rPr>
                  <w:rFonts w:ascii="Cambria Math" w:hAnsi="Cambria Math" w:cs="Arial"/>
                  <w:bCs/>
                  <w:i/>
                </w:rPr>
              </m:ctrlPr>
            </m:fPr>
            <m:num>
              <m:sSub>
                <m:sSubPr>
                  <m:ctrlPr>
                    <w:rPr>
                      <w:rFonts w:ascii="Cambria Math" w:hAnsi="Cambria Math" w:cs="Arial"/>
                      <w:bCs/>
                      <w:i/>
                    </w:rPr>
                  </m:ctrlPr>
                </m:sSubPr>
                <m:e>
                  <m:r>
                    <w:rPr>
                      <w:rFonts w:ascii="Cambria Math" w:hAnsi="Cambria Math" w:cs="Arial"/>
                    </w:rPr>
                    <m:t>P</m:t>
                  </m:r>
                </m:e>
                <m:sub>
                  <m:r>
                    <w:rPr>
                      <w:rFonts w:ascii="Cambria Math" w:hAnsi="Cambria Math" w:cs="Arial"/>
                    </w:rPr>
                    <m:t>p</m:t>
                  </m:r>
                </m:sub>
              </m:sSub>
            </m:num>
            <m:den>
              <m:sSub>
                <m:sSubPr>
                  <m:ctrlPr>
                    <w:rPr>
                      <w:rFonts w:ascii="Cambria Math" w:hAnsi="Cambria Math" w:cs="Arial"/>
                      <w:bCs/>
                      <w:i/>
                    </w:rPr>
                  </m:ctrlPr>
                </m:sSubPr>
                <m:e>
                  <m:r>
                    <w:rPr>
                      <w:rFonts w:ascii="Cambria Math" w:hAnsi="Cambria Math" w:cs="Arial"/>
                    </w:rPr>
                    <m:t>U</m:t>
                  </m:r>
                </m:e>
                <m:sub>
                  <m:r>
                    <w:rPr>
                      <w:rFonts w:ascii="Cambria Math" w:hAnsi="Cambria Math" w:cs="Arial"/>
                    </w:rPr>
                    <m:t>n</m:t>
                  </m:r>
                </m:sub>
              </m:sSub>
              <m:r>
                <w:rPr>
                  <w:rFonts w:ascii="Cambria Math" w:hAnsi="Cambria Math" w:cs="Arial"/>
                </w:rPr>
                <m:t>×cosφ</m:t>
              </m:r>
            </m:den>
          </m:f>
          <m:r>
            <w:rPr>
              <w:rFonts w:ascii="Cambria Math" w:eastAsiaTheme="minorEastAsia" w:hAnsi="Cambria Math" w:cs="Arial"/>
            </w:rPr>
            <m:t>=</m:t>
          </m:r>
          <m:f>
            <m:fPr>
              <m:ctrlPr>
                <w:rPr>
                  <w:rFonts w:ascii="Cambria Math" w:eastAsiaTheme="minorEastAsia" w:hAnsi="Cambria Math" w:cs="Arial"/>
                  <w:bCs/>
                  <w:i/>
                </w:rPr>
              </m:ctrlPr>
            </m:fPr>
            <m:num>
              <m:r>
                <w:rPr>
                  <w:rFonts w:ascii="Cambria Math" w:eastAsiaTheme="minorEastAsia" w:hAnsi="Cambria Math" w:cs="Arial"/>
                </w:rPr>
                <m:t>5 390</m:t>
              </m:r>
            </m:num>
            <m:den>
              <m:r>
                <w:rPr>
                  <w:rFonts w:ascii="Cambria Math" w:eastAsiaTheme="minorEastAsia" w:hAnsi="Cambria Math" w:cs="Arial"/>
                </w:rPr>
                <m:t>380 ×1</m:t>
              </m:r>
            </m:den>
          </m:f>
          <m:r>
            <w:rPr>
              <w:rFonts w:ascii="Cambria Math" w:eastAsiaTheme="minorEastAsia" w:hAnsi="Cambria Math" w:cs="Arial"/>
            </w:rPr>
            <m:t>=14,18 A</m:t>
          </m:r>
        </m:oMath>
      </m:oMathPara>
    </w:p>
    <w:p w14:paraId="24704572" w14:textId="77777777" w:rsidR="00923CFB" w:rsidRPr="001A5A2B" w:rsidRDefault="00923CFB" w:rsidP="0012059A">
      <w:pPr>
        <w:autoSpaceDE w:val="0"/>
        <w:autoSpaceDN w:val="0"/>
        <w:adjustRightInd w:val="0"/>
        <w:spacing w:after="0" w:line="240" w:lineRule="auto"/>
        <w:rPr>
          <w:rFonts w:ascii="Century Gothic" w:eastAsiaTheme="minorEastAsia" w:hAnsi="Century Gothic" w:cs="Arial"/>
          <w:bCs/>
        </w:rPr>
      </w:pPr>
    </w:p>
    <w:p w14:paraId="0224FADD" w14:textId="77777777" w:rsidR="00923CFB" w:rsidRPr="001A5A2B" w:rsidRDefault="00923CFB" w:rsidP="0012059A">
      <w:pPr>
        <w:autoSpaceDE w:val="0"/>
        <w:autoSpaceDN w:val="0"/>
        <w:adjustRightInd w:val="0"/>
        <w:spacing w:after="0" w:line="240" w:lineRule="auto"/>
        <w:rPr>
          <w:rFonts w:ascii="Century Gothic" w:eastAsiaTheme="minorEastAsia" w:hAnsi="Century Gothic" w:cs="Arial"/>
          <w:bCs/>
        </w:rPr>
      </w:pPr>
    </w:p>
    <w:p w14:paraId="5FB89898" w14:textId="77777777" w:rsidR="00923CFB" w:rsidRPr="001A5A2B" w:rsidRDefault="00923CFB" w:rsidP="00CB7FC1">
      <w:pPr>
        <w:autoSpaceDE w:val="0"/>
        <w:autoSpaceDN w:val="0"/>
        <w:adjustRightInd w:val="0"/>
        <w:spacing w:after="0" w:line="240" w:lineRule="auto"/>
        <w:ind w:left="426"/>
        <w:rPr>
          <w:rFonts w:ascii="Century Gothic" w:eastAsiaTheme="minorEastAsia" w:hAnsi="Century Gothic" w:cs="Arial"/>
          <w:bCs/>
          <w:sz w:val="20"/>
          <w:szCs w:val="20"/>
        </w:rPr>
      </w:pPr>
      <w:r w:rsidRPr="001A5A2B">
        <w:rPr>
          <w:rFonts w:ascii="Century Gothic" w:eastAsiaTheme="minorEastAsia" w:hAnsi="Century Gothic" w:cs="Arial"/>
          <w:bCs/>
          <w:sz w:val="20"/>
          <w:szCs w:val="20"/>
        </w:rPr>
        <w:t>Obciążalność prądowa dla projektowanych kabli YDYżo 5x4 wynosi I</w:t>
      </w:r>
      <w:r w:rsidRPr="001A5A2B">
        <w:rPr>
          <w:rFonts w:ascii="Century Gothic" w:eastAsiaTheme="minorEastAsia" w:hAnsi="Century Gothic" w:cs="Arial"/>
          <w:bCs/>
          <w:sz w:val="20"/>
          <w:szCs w:val="20"/>
          <w:vertAlign w:val="subscript"/>
        </w:rPr>
        <w:t>dd</w:t>
      </w:r>
      <w:r w:rsidRPr="001A5A2B">
        <w:rPr>
          <w:rFonts w:ascii="Century Gothic" w:eastAsiaTheme="minorEastAsia" w:hAnsi="Century Gothic" w:cs="Arial"/>
          <w:bCs/>
          <w:sz w:val="20"/>
          <w:szCs w:val="20"/>
        </w:rPr>
        <w:t>=29A.</w:t>
      </w:r>
    </w:p>
    <w:p w14:paraId="47C2F4C9" w14:textId="77777777" w:rsidR="00923CFB" w:rsidRPr="001A5A2B" w:rsidRDefault="00923CFB" w:rsidP="0012059A">
      <w:pPr>
        <w:autoSpaceDE w:val="0"/>
        <w:autoSpaceDN w:val="0"/>
        <w:adjustRightInd w:val="0"/>
        <w:spacing w:after="0" w:line="240" w:lineRule="auto"/>
        <w:rPr>
          <w:rFonts w:ascii="Century Gothic" w:eastAsiaTheme="minorEastAsia" w:hAnsi="Century Gothic" w:cs="Arial"/>
          <w:bCs/>
        </w:rPr>
      </w:pPr>
    </w:p>
    <w:p w14:paraId="1D358D47" w14:textId="77777777" w:rsidR="00923CFB" w:rsidRPr="001A5A2B" w:rsidRDefault="00923CFB" w:rsidP="0012059A">
      <w:pPr>
        <w:autoSpaceDE w:val="0"/>
        <w:autoSpaceDN w:val="0"/>
        <w:adjustRightInd w:val="0"/>
        <w:spacing w:after="0" w:line="240" w:lineRule="auto"/>
        <w:rPr>
          <w:rFonts w:ascii="Century Gothic" w:eastAsiaTheme="minorEastAsia" w:hAnsi="Century Gothic" w:cs="Arial"/>
          <w:bCs/>
        </w:rPr>
      </w:pPr>
    </w:p>
    <w:p w14:paraId="2A79907F" w14:textId="3B4F7A92" w:rsidR="00923CFB" w:rsidRPr="001A5A2B" w:rsidRDefault="000B6EF6" w:rsidP="0012059A">
      <w:pPr>
        <w:autoSpaceDE w:val="0"/>
        <w:autoSpaceDN w:val="0"/>
        <w:adjustRightInd w:val="0"/>
        <w:spacing w:after="0" w:line="240" w:lineRule="auto"/>
        <w:rPr>
          <w:rFonts w:ascii="Century Gothic" w:eastAsiaTheme="minorEastAsia" w:hAnsi="Century Gothic" w:cs="Arial"/>
          <w:bCs/>
        </w:rPr>
      </w:pPr>
      <m:oMathPara>
        <m:oMath>
          <m:sSub>
            <m:sSubPr>
              <m:ctrlPr>
                <w:rPr>
                  <w:rFonts w:ascii="Cambria Math" w:eastAsiaTheme="minorEastAsia" w:hAnsi="Cambria Math" w:cs="Arial"/>
                  <w:bCs/>
                  <w:i/>
                </w:rPr>
              </m:ctrlPr>
            </m:sSubPr>
            <m:e>
              <m:r>
                <w:rPr>
                  <w:rFonts w:ascii="Cambria Math" w:eastAsiaTheme="minorEastAsia" w:hAnsi="Cambria Math" w:cs="Arial"/>
                </w:rPr>
                <m:t>I</m:t>
              </m:r>
            </m:e>
            <m:sub>
              <m:r>
                <w:rPr>
                  <w:rFonts w:ascii="Cambria Math" w:eastAsiaTheme="minorEastAsia" w:hAnsi="Cambria Math" w:cs="Arial"/>
                </w:rPr>
                <m:t>dd</m:t>
              </m:r>
            </m:sub>
          </m:sSub>
          <m:r>
            <w:rPr>
              <w:rFonts w:ascii="Cambria Math" w:eastAsiaTheme="minorEastAsia" w:hAnsi="Cambria Math" w:cs="Arial"/>
            </w:rPr>
            <m:t>=29A&gt;</m:t>
          </m:r>
          <m:sSub>
            <m:sSubPr>
              <m:ctrlPr>
                <w:rPr>
                  <w:rFonts w:ascii="Cambria Math" w:eastAsiaTheme="minorEastAsia" w:hAnsi="Cambria Math" w:cs="Arial"/>
                  <w:bCs/>
                  <w:i/>
                </w:rPr>
              </m:ctrlPr>
            </m:sSubPr>
            <m:e>
              <m:r>
                <w:rPr>
                  <w:rFonts w:ascii="Cambria Math" w:eastAsiaTheme="minorEastAsia" w:hAnsi="Cambria Math" w:cs="Arial"/>
                </w:rPr>
                <m:t>I</m:t>
              </m:r>
            </m:e>
            <m:sub>
              <m:r>
                <w:rPr>
                  <w:rFonts w:ascii="Cambria Math" w:eastAsiaTheme="minorEastAsia" w:hAnsi="Cambria Math" w:cs="Arial"/>
                </w:rPr>
                <m:t>n</m:t>
              </m:r>
            </m:sub>
          </m:sSub>
          <m:r>
            <w:rPr>
              <w:rFonts w:ascii="Cambria Math" w:eastAsiaTheme="minorEastAsia" w:hAnsi="Cambria Math" w:cs="Arial"/>
            </w:rPr>
            <m:t>=14,18 A</m:t>
          </m:r>
        </m:oMath>
      </m:oMathPara>
    </w:p>
    <w:p w14:paraId="14A9185A" w14:textId="77777777" w:rsidR="00923CFB" w:rsidRPr="001A5A2B" w:rsidRDefault="00923CFB" w:rsidP="0012059A">
      <w:pPr>
        <w:autoSpaceDE w:val="0"/>
        <w:autoSpaceDN w:val="0"/>
        <w:adjustRightInd w:val="0"/>
        <w:spacing w:after="0" w:line="240" w:lineRule="auto"/>
        <w:rPr>
          <w:rFonts w:ascii="Century Gothic" w:eastAsiaTheme="minorEastAsia" w:hAnsi="Century Gothic" w:cs="Arial"/>
          <w:bCs/>
        </w:rPr>
      </w:pPr>
    </w:p>
    <w:p w14:paraId="361801B9" w14:textId="77777777" w:rsidR="00923CFB" w:rsidRPr="001A5A2B" w:rsidRDefault="00923CFB" w:rsidP="00E14BCC">
      <w:pPr>
        <w:tabs>
          <w:tab w:val="left" w:pos="1155"/>
        </w:tabs>
        <w:autoSpaceDE w:val="0"/>
        <w:autoSpaceDN w:val="0"/>
        <w:adjustRightInd w:val="0"/>
        <w:spacing w:after="0" w:line="240" w:lineRule="auto"/>
        <w:rPr>
          <w:rFonts w:ascii="Century Gothic" w:eastAsiaTheme="minorEastAsia" w:hAnsi="Century Gothic" w:cs="Arial"/>
          <w:bCs/>
        </w:rPr>
      </w:pPr>
    </w:p>
    <w:p w14:paraId="5206E58E" w14:textId="77777777" w:rsidR="00923CFB" w:rsidRPr="001A5A2B" w:rsidRDefault="00923CFB" w:rsidP="00CB7FC1">
      <w:pPr>
        <w:tabs>
          <w:tab w:val="left" w:pos="1155"/>
        </w:tabs>
        <w:autoSpaceDE w:val="0"/>
        <w:autoSpaceDN w:val="0"/>
        <w:adjustRightInd w:val="0"/>
        <w:spacing w:after="0" w:line="240" w:lineRule="auto"/>
        <w:ind w:left="426"/>
        <w:rPr>
          <w:rFonts w:ascii="Century Gothic" w:eastAsiaTheme="minorEastAsia" w:hAnsi="Century Gothic" w:cs="Arial"/>
          <w:bCs/>
          <w:sz w:val="20"/>
          <w:szCs w:val="20"/>
        </w:rPr>
      </w:pPr>
      <w:r w:rsidRPr="001A5A2B">
        <w:rPr>
          <w:rFonts w:ascii="Century Gothic" w:eastAsiaTheme="minorEastAsia" w:hAnsi="Century Gothic" w:cs="Arial"/>
          <w:bCs/>
          <w:sz w:val="20"/>
          <w:szCs w:val="20"/>
        </w:rPr>
        <w:t>Sprawdzenie na spadek napięcia</w:t>
      </w:r>
    </w:p>
    <w:p w14:paraId="6DA16022" w14:textId="77777777" w:rsidR="00923CFB" w:rsidRPr="001A5A2B" w:rsidRDefault="00923CFB" w:rsidP="00E14BCC">
      <w:pPr>
        <w:tabs>
          <w:tab w:val="left" w:pos="1155"/>
        </w:tabs>
        <w:autoSpaceDE w:val="0"/>
        <w:autoSpaceDN w:val="0"/>
        <w:adjustRightInd w:val="0"/>
        <w:spacing w:after="0" w:line="240" w:lineRule="auto"/>
        <w:rPr>
          <w:rFonts w:ascii="Century Gothic" w:eastAsiaTheme="minorEastAsia" w:hAnsi="Century Gothic" w:cs="Arial"/>
          <w:bCs/>
        </w:rPr>
      </w:pPr>
    </w:p>
    <w:p w14:paraId="62F1F99A" w14:textId="77777777" w:rsidR="00923CFB" w:rsidRPr="001A5A2B" w:rsidRDefault="00923CFB" w:rsidP="00E14BCC">
      <w:pPr>
        <w:tabs>
          <w:tab w:val="left" w:pos="1155"/>
        </w:tabs>
        <w:autoSpaceDE w:val="0"/>
        <w:autoSpaceDN w:val="0"/>
        <w:adjustRightInd w:val="0"/>
        <w:spacing w:after="0" w:line="240" w:lineRule="auto"/>
        <w:rPr>
          <w:rFonts w:ascii="Century Gothic" w:eastAsiaTheme="minorEastAsia" w:hAnsi="Century Gothic" w:cs="Arial"/>
          <w:bCs/>
        </w:rPr>
      </w:pPr>
    </w:p>
    <w:p w14:paraId="78016F85" w14:textId="2985234E" w:rsidR="00923CFB" w:rsidRPr="001A5A2B" w:rsidRDefault="00923CFB" w:rsidP="00E14BCC">
      <w:pPr>
        <w:tabs>
          <w:tab w:val="left" w:pos="1155"/>
        </w:tabs>
        <w:autoSpaceDE w:val="0"/>
        <w:autoSpaceDN w:val="0"/>
        <w:adjustRightInd w:val="0"/>
        <w:spacing w:after="0" w:line="240" w:lineRule="auto"/>
        <w:rPr>
          <w:rFonts w:ascii="Century Gothic" w:eastAsiaTheme="minorEastAsia" w:hAnsi="Century Gothic" w:cs="Arial"/>
          <w:bCs/>
        </w:rPr>
      </w:pPr>
      <m:oMathPara>
        <m:oMath>
          <m:r>
            <w:rPr>
              <w:rFonts w:ascii="Cambria Math" w:eastAsiaTheme="minorEastAsia" w:hAnsi="Cambria Math" w:cs="Arial"/>
            </w:rPr>
            <m:t>∆</m:t>
          </m:r>
          <m:sSub>
            <m:sSubPr>
              <m:ctrlPr>
                <w:rPr>
                  <w:rFonts w:ascii="Cambria Math" w:eastAsiaTheme="minorEastAsia" w:hAnsi="Cambria Math" w:cs="Arial"/>
                  <w:bCs/>
                  <w:i/>
                </w:rPr>
              </m:ctrlPr>
            </m:sSubPr>
            <m:e>
              <m:r>
                <w:rPr>
                  <w:rFonts w:ascii="Cambria Math" w:eastAsiaTheme="minorEastAsia" w:hAnsi="Cambria Math" w:cs="Arial"/>
                </w:rPr>
                <m:t>U</m:t>
              </m:r>
            </m:e>
            <m:sub>
              <m:r>
                <w:rPr>
                  <w:rFonts w:ascii="Cambria Math" w:eastAsiaTheme="minorEastAsia" w:hAnsi="Cambria Math" w:cs="Arial"/>
                </w:rPr>
                <m:t>%</m:t>
              </m:r>
            </m:sub>
          </m:sSub>
          <m:r>
            <w:rPr>
              <w:rFonts w:ascii="Cambria Math" w:eastAsiaTheme="minorEastAsia" w:hAnsi="Cambria Math" w:cs="Arial"/>
            </w:rPr>
            <m:t>=</m:t>
          </m:r>
          <m:f>
            <m:fPr>
              <m:ctrlPr>
                <w:rPr>
                  <w:rFonts w:ascii="Cambria Math" w:eastAsiaTheme="minorEastAsia" w:hAnsi="Cambria Math" w:cs="Arial"/>
                  <w:bCs/>
                  <w:i/>
                </w:rPr>
              </m:ctrlPr>
            </m:fPr>
            <m:num>
              <m:r>
                <w:rPr>
                  <w:rFonts w:ascii="Cambria Math" w:eastAsiaTheme="minorEastAsia" w:hAnsi="Cambria Math" w:cs="Arial"/>
                </w:rPr>
                <m:t>100×</m:t>
              </m:r>
              <m:sSub>
                <m:sSubPr>
                  <m:ctrlPr>
                    <w:rPr>
                      <w:rFonts w:ascii="Cambria Math" w:eastAsiaTheme="minorEastAsia" w:hAnsi="Cambria Math" w:cs="Arial"/>
                      <w:bCs/>
                      <w:i/>
                    </w:rPr>
                  </m:ctrlPr>
                </m:sSubPr>
                <m:e>
                  <m:r>
                    <w:rPr>
                      <w:rFonts w:ascii="Cambria Math" w:eastAsiaTheme="minorEastAsia" w:hAnsi="Cambria Math" w:cs="Arial"/>
                    </w:rPr>
                    <m:t>P</m:t>
                  </m:r>
                </m:e>
                <m:sub>
                  <m:r>
                    <w:rPr>
                      <w:rFonts w:ascii="Cambria Math" w:eastAsiaTheme="minorEastAsia" w:hAnsi="Cambria Math" w:cs="Arial"/>
                    </w:rPr>
                    <m:t>p</m:t>
                  </m:r>
                </m:sub>
              </m:sSub>
              <m:r>
                <w:rPr>
                  <w:rFonts w:ascii="Cambria Math" w:eastAsiaTheme="minorEastAsia" w:hAnsi="Cambria Math" w:cs="Arial"/>
                </w:rPr>
                <m:t>×l</m:t>
              </m:r>
            </m:num>
            <m:den>
              <m:r>
                <w:rPr>
                  <w:rFonts w:ascii="Cambria Math" w:eastAsiaTheme="minorEastAsia" w:hAnsi="Cambria Math" w:cs="Arial"/>
                </w:rPr>
                <m:t>γ×s×</m:t>
              </m:r>
              <m:sSup>
                <m:sSupPr>
                  <m:ctrlPr>
                    <w:rPr>
                      <w:rFonts w:ascii="Cambria Math" w:eastAsiaTheme="minorEastAsia" w:hAnsi="Cambria Math" w:cs="Arial"/>
                      <w:bCs/>
                      <w:i/>
                    </w:rPr>
                  </m:ctrlPr>
                </m:sSupPr>
                <m:e>
                  <m:r>
                    <w:rPr>
                      <w:rFonts w:ascii="Cambria Math" w:eastAsiaTheme="minorEastAsia" w:hAnsi="Cambria Math" w:cs="Arial"/>
                    </w:rPr>
                    <m:t>U</m:t>
                  </m:r>
                </m:e>
                <m:sup>
                  <m:r>
                    <w:rPr>
                      <w:rFonts w:ascii="Cambria Math" w:eastAsiaTheme="minorEastAsia" w:hAnsi="Cambria Math" w:cs="Arial"/>
                    </w:rPr>
                    <m:t>2</m:t>
                  </m:r>
                </m:sup>
              </m:sSup>
            </m:den>
          </m:f>
          <m:r>
            <w:rPr>
              <w:rFonts w:ascii="Cambria Math" w:eastAsiaTheme="minorEastAsia" w:hAnsi="Cambria Math" w:cs="Arial"/>
            </w:rPr>
            <m:t>=</m:t>
          </m:r>
          <m:f>
            <m:fPr>
              <m:ctrlPr>
                <w:rPr>
                  <w:rFonts w:ascii="Cambria Math" w:eastAsiaTheme="minorEastAsia" w:hAnsi="Cambria Math" w:cs="Arial"/>
                  <w:bCs/>
                  <w:i/>
                </w:rPr>
              </m:ctrlPr>
            </m:fPr>
            <m:num>
              <m:r>
                <w:rPr>
                  <w:rFonts w:ascii="Cambria Math" w:eastAsiaTheme="minorEastAsia" w:hAnsi="Cambria Math" w:cs="Arial"/>
                </w:rPr>
                <m:t>100×5 390×15</m:t>
              </m:r>
            </m:num>
            <m:den>
              <m:r>
                <w:rPr>
                  <w:rFonts w:ascii="Cambria Math" w:eastAsiaTheme="minorEastAsia" w:hAnsi="Cambria Math" w:cs="Arial"/>
                </w:rPr>
                <m:t>56×4×</m:t>
              </m:r>
              <m:sSup>
                <m:sSupPr>
                  <m:ctrlPr>
                    <w:rPr>
                      <w:rFonts w:ascii="Cambria Math" w:eastAsiaTheme="minorEastAsia" w:hAnsi="Cambria Math" w:cs="Arial"/>
                      <w:bCs/>
                      <w:i/>
                    </w:rPr>
                  </m:ctrlPr>
                </m:sSupPr>
                <m:e>
                  <m:r>
                    <w:rPr>
                      <w:rFonts w:ascii="Cambria Math" w:eastAsiaTheme="minorEastAsia" w:hAnsi="Cambria Math" w:cs="Arial"/>
                    </w:rPr>
                    <m:t>380</m:t>
                  </m:r>
                </m:e>
                <m:sup>
                  <m:r>
                    <w:rPr>
                      <w:rFonts w:ascii="Cambria Math" w:eastAsiaTheme="minorEastAsia" w:hAnsi="Cambria Math" w:cs="Arial"/>
                    </w:rPr>
                    <m:t>2</m:t>
                  </m:r>
                </m:sup>
              </m:sSup>
            </m:den>
          </m:f>
          <m:r>
            <w:rPr>
              <w:rFonts w:ascii="Cambria Math" w:eastAsiaTheme="minorEastAsia" w:hAnsi="Cambria Math" w:cs="Arial"/>
            </w:rPr>
            <m:t>=0,5%-wartość dopuszczalna</m:t>
          </m:r>
        </m:oMath>
      </m:oMathPara>
    </w:p>
    <w:p w14:paraId="6A2034B4" w14:textId="77777777" w:rsidR="00923CFB" w:rsidRPr="001A5A2B" w:rsidRDefault="00923CFB" w:rsidP="0012059A">
      <w:pPr>
        <w:autoSpaceDE w:val="0"/>
        <w:autoSpaceDN w:val="0"/>
        <w:adjustRightInd w:val="0"/>
        <w:spacing w:after="0" w:line="240" w:lineRule="auto"/>
        <w:rPr>
          <w:rFonts w:ascii="Century Gothic" w:hAnsi="Century Gothic" w:cs="Arial"/>
          <w:bCs/>
        </w:rPr>
      </w:pPr>
    </w:p>
    <w:p w14:paraId="7092D31A" w14:textId="77777777" w:rsidR="00923CFB" w:rsidRPr="001A5A2B" w:rsidRDefault="00923CFB" w:rsidP="0012059A">
      <w:pPr>
        <w:autoSpaceDE w:val="0"/>
        <w:autoSpaceDN w:val="0"/>
        <w:adjustRightInd w:val="0"/>
        <w:spacing w:after="0" w:line="240" w:lineRule="auto"/>
        <w:rPr>
          <w:rFonts w:ascii="Century Gothic" w:hAnsi="Century Gothic" w:cs="Arial"/>
          <w:b/>
          <w:bCs/>
        </w:rPr>
      </w:pPr>
    </w:p>
    <w:p w14:paraId="4BB973FF" w14:textId="77777777" w:rsidR="00923CFB" w:rsidRPr="001A5A2B" w:rsidRDefault="00923CFB" w:rsidP="0012059A">
      <w:pPr>
        <w:autoSpaceDE w:val="0"/>
        <w:autoSpaceDN w:val="0"/>
        <w:adjustRightInd w:val="0"/>
        <w:spacing w:after="0" w:line="240" w:lineRule="auto"/>
        <w:rPr>
          <w:rFonts w:ascii="Century Gothic" w:hAnsi="Century Gothic" w:cs="Arial"/>
          <w:b/>
          <w:bCs/>
        </w:rPr>
      </w:pPr>
    </w:p>
    <w:p w14:paraId="24A3D8AD" w14:textId="77777777" w:rsidR="00923CFB" w:rsidRPr="001A5A2B" w:rsidRDefault="00923CFB" w:rsidP="00E97D61">
      <w:pPr>
        <w:pStyle w:val="Nagwek2"/>
        <w:numPr>
          <w:ilvl w:val="1"/>
          <w:numId w:val="15"/>
        </w:numPr>
        <w:rPr>
          <w:rFonts w:cs="Arial"/>
        </w:rPr>
      </w:pPr>
      <w:bookmarkStart w:id="25" w:name="_Toc73968306"/>
      <w:r w:rsidRPr="001A5A2B">
        <w:rPr>
          <w:rFonts w:cs="Arial"/>
        </w:rPr>
        <w:t>Dobór kabla „inwerter – rozdzielnica RPV AC”</w:t>
      </w:r>
      <w:bookmarkEnd w:id="25"/>
    </w:p>
    <w:p w14:paraId="3CBC32EC" w14:textId="77777777" w:rsidR="00923CFB" w:rsidRPr="001A5A2B" w:rsidRDefault="00923CFB" w:rsidP="0012059A">
      <w:pPr>
        <w:autoSpaceDE w:val="0"/>
        <w:autoSpaceDN w:val="0"/>
        <w:adjustRightInd w:val="0"/>
        <w:spacing w:after="0" w:line="240" w:lineRule="auto"/>
        <w:rPr>
          <w:rFonts w:ascii="Century Gothic" w:hAnsi="Century Gothic" w:cs="Arial"/>
          <w:b/>
          <w:bCs/>
        </w:rPr>
      </w:pPr>
    </w:p>
    <w:p w14:paraId="1AFA6BEB" w14:textId="77777777" w:rsidR="00923CFB" w:rsidRPr="001A5A2B" w:rsidRDefault="00923CFB" w:rsidP="00CB7FC1">
      <w:pPr>
        <w:autoSpaceDE w:val="0"/>
        <w:autoSpaceDN w:val="0"/>
        <w:adjustRightInd w:val="0"/>
        <w:spacing w:after="0" w:line="276" w:lineRule="auto"/>
        <w:ind w:left="426"/>
        <w:jc w:val="both"/>
        <w:rPr>
          <w:rFonts w:ascii="Century Gothic" w:hAnsi="Century Gothic" w:cs="Arial"/>
          <w:bCs/>
          <w:sz w:val="20"/>
          <w:szCs w:val="20"/>
        </w:rPr>
      </w:pPr>
      <w:r w:rsidRPr="001A5A2B">
        <w:rPr>
          <w:rFonts w:ascii="Century Gothic" w:hAnsi="Century Gothic" w:cs="Arial"/>
          <w:bCs/>
          <w:sz w:val="20"/>
          <w:szCs w:val="20"/>
        </w:rPr>
        <w:t>Wyprowadzenie mocy z rozdzielnicy RPV AC do rozdzielnicy RG wykonać kablem YDYżo 5x4mm</w:t>
      </w:r>
      <w:r w:rsidRPr="001A5A2B">
        <w:rPr>
          <w:rFonts w:ascii="Century Gothic" w:hAnsi="Century Gothic" w:cs="Arial"/>
          <w:bCs/>
          <w:sz w:val="20"/>
          <w:szCs w:val="20"/>
          <w:vertAlign w:val="superscript"/>
        </w:rPr>
        <w:t>2</w:t>
      </w:r>
      <w:r w:rsidRPr="001A5A2B">
        <w:rPr>
          <w:rFonts w:ascii="Century Gothic" w:hAnsi="Century Gothic" w:cs="Arial"/>
          <w:bCs/>
          <w:sz w:val="20"/>
          <w:szCs w:val="20"/>
        </w:rPr>
        <w:t xml:space="preserve">. Zabezpieczeniem kabla zasilającego w rozdzielni RPV AC wyłącznik nadprądowy 3P B16. </w:t>
      </w:r>
    </w:p>
    <w:p w14:paraId="140AC43B" w14:textId="77777777" w:rsidR="00923CFB" w:rsidRPr="001A5A2B" w:rsidRDefault="00923CFB" w:rsidP="007079A7">
      <w:pPr>
        <w:autoSpaceDE w:val="0"/>
        <w:autoSpaceDN w:val="0"/>
        <w:adjustRightInd w:val="0"/>
        <w:spacing w:before="240" w:after="0" w:line="276" w:lineRule="auto"/>
        <w:ind w:left="426"/>
        <w:jc w:val="both"/>
        <w:rPr>
          <w:rFonts w:ascii="Century Gothic" w:hAnsi="Century Gothic" w:cs="Arial"/>
          <w:bCs/>
          <w:sz w:val="20"/>
          <w:szCs w:val="20"/>
        </w:rPr>
      </w:pPr>
      <w:r w:rsidRPr="001A5A2B">
        <w:rPr>
          <w:rFonts w:ascii="Century Gothic" w:hAnsi="Century Gothic" w:cs="Arial"/>
          <w:bCs/>
          <w:sz w:val="20"/>
          <w:szCs w:val="20"/>
        </w:rPr>
        <w:t>Długość kabla max 5m.</w:t>
      </w:r>
    </w:p>
    <w:p w14:paraId="7C16C533" w14:textId="5E4929C8" w:rsidR="00923CFB" w:rsidRPr="001A5A2B" w:rsidRDefault="00923CFB" w:rsidP="00CB7FC1">
      <w:pPr>
        <w:autoSpaceDE w:val="0"/>
        <w:autoSpaceDN w:val="0"/>
        <w:adjustRightInd w:val="0"/>
        <w:spacing w:after="0" w:line="276" w:lineRule="auto"/>
        <w:ind w:left="426"/>
        <w:rPr>
          <w:rFonts w:ascii="Century Gothic" w:hAnsi="Century Gothic" w:cs="Arial"/>
          <w:bCs/>
          <w:sz w:val="20"/>
          <w:szCs w:val="20"/>
        </w:rPr>
      </w:pPr>
      <w:r w:rsidRPr="001A5A2B">
        <w:rPr>
          <w:rFonts w:ascii="Century Gothic" w:hAnsi="Century Gothic" w:cs="Arial"/>
          <w:bCs/>
          <w:sz w:val="20"/>
          <w:szCs w:val="20"/>
        </w:rPr>
        <w:t>Moc szczytowa instalacji fotowoltaicznej P</w:t>
      </w:r>
      <w:r w:rsidRPr="001A5A2B">
        <w:rPr>
          <w:rFonts w:ascii="Century Gothic" w:hAnsi="Century Gothic" w:cs="Arial"/>
          <w:bCs/>
          <w:sz w:val="20"/>
          <w:szCs w:val="20"/>
          <w:vertAlign w:val="subscript"/>
        </w:rPr>
        <w:t>p</w:t>
      </w:r>
      <w:r w:rsidRPr="001A5A2B">
        <w:rPr>
          <w:rFonts w:ascii="Century Gothic" w:hAnsi="Century Gothic" w:cs="Arial"/>
          <w:bCs/>
          <w:sz w:val="20"/>
          <w:szCs w:val="20"/>
        </w:rPr>
        <w:t xml:space="preserve">=5 </w:t>
      </w:r>
      <w:r w:rsidR="008D14D1" w:rsidRPr="001A5A2B">
        <w:rPr>
          <w:rFonts w:ascii="Century Gothic" w:hAnsi="Century Gothic" w:cs="Arial"/>
          <w:bCs/>
          <w:sz w:val="20"/>
          <w:szCs w:val="20"/>
        </w:rPr>
        <w:t>3</w:t>
      </w:r>
      <w:r w:rsidRPr="001A5A2B">
        <w:rPr>
          <w:rFonts w:ascii="Century Gothic" w:hAnsi="Century Gothic" w:cs="Arial"/>
          <w:bCs/>
          <w:sz w:val="20"/>
          <w:szCs w:val="20"/>
        </w:rPr>
        <w:t>90 Wp</w:t>
      </w:r>
    </w:p>
    <w:p w14:paraId="10983775" w14:textId="13FF64E4" w:rsidR="00923CFB" w:rsidRPr="001A5A2B" w:rsidRDefault="00923CFB" w:rsidP="00CB7FC1">
      <w:pPr>
        <w:autoSpaceDE w:val="0"/>
        <w:autoSpaceDN w:val="0"/>
        <w:adjustRightInd w:val="0"/>
        <w:spacing w:after="0" w:line="276" w:lineRule="auto"/>
        <w:ind w:left="426"/>
        <w:rPr>
          <w:rFonts w:ascii="Century Gothic" w:hAnsi="Century Gothic" w:cs="Arial"/>
          <w:bCs/>
          <w:sz w:val="20"/>
          <w:szCs w:val="20"/>
        </w:rPr>
      </w:pPr>
      <w:r w:rsidRPr="001A5A2B">
        <w:rPr>
          <w:rFonts w:ascii="Century Gothic" w:hAnsi="Century Gothic" w:cs="Arial"/>
          <w:bCs/>
          <w:sz w:val="20"/>
          <w:szCs w:val="20"/>
        </w:rPr>
        <w:t>Napięcie znamionowe U</w:t>
      </w:r>
      <w:r w:rsidRPr="001A5A2B">
        <w:rPr>
          <w:rFonts w:ascii="Century Gothic" w:hAnsi="Century Gothic" w:cs="Arial"/>
          <w:bCs/>
          <w:sz w:val="20"/>
          <w:szCs w:val="20"/>
          <w:vertAlign w:val="subscript"/>
        </w:rPr>
        <w:t>n</w:t>
      </w:r>
      <w:r w:rsidR="001A5A2B" w:rsidRPr="001A5A2B">
        <w:rPr>
          <w:rFonts w:ascii="Century Gothic" w:hAnsi="Century Gothic" w:cs="Arial"/>
          <w:bCs/>
          <w:sz w:val="20"/>
          <w:szCs w:val="20"/>
        </w:rPr>
        <w:t>=38</w:t>
      </w:r>
      <w:r w:rsidRPr="001A5A2B">
        <w:rPr>
          <w:rFonts w:ascii="Century Gothic" w:hAnsi="Century Gothic" w:cs="Arial"/>
          <w:bCs/>
          <w:sz w:val="20"/>
          <w:szCs w:val="20"/>
        </w:rPr>
        <w:t>0 V</w:t>
      </w:r>
    </w:p>
    <w:p w14:paraId="3A9435C8" w14:textId="77777777" w:rsidR="00923CFB" w:rsidRPr="001A5A2B" w:rsidRDefault="00923CFB" w:rsidP="005163FE">
      <w:pPr>
        <w:autoSpaceDE w:val="0"/>
        <w:autoSpaceDN w:val="0"/>
        <w:adjustRightInd w:val="0"/>
        <w:spacing w:after="0" w:line="240" w:lineRule="auto"/>
        <w:rPr>
          <w:rFonts w:ascii="Century Gothic" w:hAnsi="Century Gothic" w:cs="Arial"/>
        </w:rPr>
      </w:pPr>
    </w:p>
    <w:p w14:paraId="62E00EEC" w14:textId="77777777" w:rsidR="00923CFB" w:rsidRPr="001A5A2B" w:rsidRDefault="00923CFB" w:rsidP="005163FE">
      <w:pPr>
        <w:autoSpaceDE w:val="0"/>
        <w:autoSpaceDN w:val="0"/>
        <w:adjustRightInd w:val="0"/>
        <w:spacing w:after="0" w:line="240" w:lineRule="auto"/>
        <w:rPr>
          <w:rFonts w:ascii="Century Gothic" w:hAnsi="Century Gothic" w:cs="Arial"/>
        </w:rPr>
      </w:pPr>
    </w:p>
    <w:p w14:paraId="48A968B2" w14:textId="54DE2C31" w:rsidR="00923CFB" w:rsidRPr="001A5A2B" w:rsidRDefault="000B6EF6" w:rsidP="005163FE">
      <w:pPr>
        <w:autoSpaceDE w:val="0"/>
        <w:autoSpaceDN w:val="0"/>
        <w:adjustRightInd w:val="0"/>
        <w:spacing w:after="0" w:line="240" w:lineRule="auto"/>
        <w:rPr>
          <w:rFonts w:ascii="Century Gothic" w:eastAsiaTheme="minorEastAsia" w:hAnsi="Century Gothic" w:cs="Arial"/>
          <w:bCs/>
        </w:rPr>
      </w:pPr>
      <m:oMathPara>
        <m:oMath>
          <m:sSub>
            <m:sSubPr>
              <m:ctrlPr>
                <w:rPr>
                  <w:rFonts w:ascii="Cambria Math" w:hAnsi="Cambria Math" w:cs="Arial"/>
                  <w:bCs/>
                  <w:i/>
                </w:rPr>
              </m:ctrlPr>
            </m:sSubPr>
            <m:e>
              <m:r>
                <w:rPr>
                  <w:rFonts w:ascii="Cambria Math" w:hAnsi="Cambria Math" w:cs="Arial"/>
                </w:rPr>
                <m:t>I</m:t>
              </m:r>
            </m:e>
            <m:sub>
              <m:r>
                <w:rPr>
                  <w:rFonts w:ascii="Cambria Math" w:hAnsi="Cambria Math" w:cs="Arial"/>
                </w:rPr>
                <m:t>n</m:t>
              </m:r>
            </m:sub>
          </m:sSub>
          <m:r>
            <w:rPr>
              <w:rFonts w:ascii="Cambria Math" w:hAnsi="Cambria Math" w:cs="Arial"/>
            </w:rPr>
            <m:t>=</m:t>
          </m:r>
          <m:f>
            <m:fPr>
              <m:ctrlPr>
                <w:rPr>
                  <w:rFonts w:ascii="Cambria Math" w:hAnsi="Cambria Math" w:cs="Arial"/>
                  <w:bCs/>
                  <w:i/>
                </w:rPr>
              </m:ctrlPr>
            </m:fPr>
            <m:num>
              <m:sSub>
                <m:sSubPr>
                  <m:ctrlPr>
                    <w:rPr>
                      <w:rFonts w:ascii="Cambria Math" w:hAnsi="Cambria Math" w:cs="Arial"/>
                      <w:bCs/>
                      <w:i/>
                    </w:rPr>
                  </m:ctrlPr>
                </m:sSubPr>
                <m:e>
                  <m:r>
                    <w:rPr>
                      <w:rFonts w:ascii="Cambria Math" w:hAnsi="Cambria Math" w:cs="Arial"/>
                    </w:rPr>
                    <m:t>P</m:t>
                  </m:r>
                </m:e>
                <m:sub>
                  <m:r>
                    <w:rPr>
                      <w:rFonts w:ascii="Cambria Math" w:hAnsi="Cambria Math" w:cs="Arial"/>
                    </w:rPr>
                    <m:t>p</m:t>
                  </m:r>
                </m:sub>
              </m:sSub>
            </m:num>
            <m:den>
              <m:sSub>
                <m:sSubPr>
                  <m:ctrlPr>
                    <w:rPr>
                      <w:rFonts w:ascii="Cambria Math" w:hAnsi="Cambria Math" w:cs="Arial"/>
                      <w:bCs/>
                      <w:i/>
                    </w:rPr>
                  </m:ctrlPr>
                </m:sSubPr>
                <m:e>
                  <m:r>
                    <w:rPr>
                      <w:rFonts w:ascii="Cambria Math" w:hAnsi="Cambria Math" w:cs="Arial"/>
                    </w:rPr>
                    <m:t>U</m:t>
                  </m:r>
                </m:e>
                <m:sub>
                  <m:r>
                    <w:rPr>
                      <w:rFonts w:ascii="Cambria Math" w:hAnsi="Cambria Math" w:cs="Arial"/>
                    </w:rPr>
                    <m:t>n</m:t>
                  </m:r>
                </m:sub>
              </m:sSub>
              <m:r>
                <w:rPr>
                  <w:rFonts w:ascii="Cambria Math" w:hAnsi="Cambria Math" w:cs="Arial"/>
                </w:rPr>
                <m:t>×cosφ</m:t>
              </m:r>
            </m:den>
          </m:f>
          <m:r>
            <w:rPr>
              <w:rFonts w:ascii="Cambria Math" w:eastAsiaTheme="minorEastAsia" w:hAnsi="Cambria Math" w:cs="Arial"/>
            </w:rPr>
            <m:t>=</m:t>
          </m:r>
          <m:f>
            <m:fPr>
              <m:ctrlPr>
                <w:rPr>
                  <w:rFonts w:ascii="Cambria Math" w:eastAsiaTheme="minorEastAsia" w:hAnsi="Cambria Math" w:cs="Arial"/>
                  <w:bCs/>
                  <w:i/>
                </w:rPr>
              </m:ctrlPr>
            </m:fPr>
            <m:num>
              <m:r>
                <w:rPr>
                  <w:rFonts w:ascii="Cambria Math" w:eastAsiaTheme="minorEastAsia" w:hAnsi="Cambria Math" w:cs="Arial"/>
                </w:rPr>
                <m:t>5390</m:t>
              </m:r>
            </m:num>
            <m:den>
              <m:r>
                <w:rPr>
                  <w:rFonts w:ascii="Cambria Math" w:eastAsiaTheme="minorEastAsia" w:hAnsi="Cambria Math" w:cs="Arial"/>
                </w:rPr>
                <m:t>380 ×1</m:t>
              </m:r>
            </m:den>
          </m:f>
          <m:r>
            <w:rPr>
              <w:rFonts w:ascii="Cambria Math" w:eastAsiaTheme="minorEastAsia" w:hAnsi="Cambria Math" w:cs="Arial"/>
            </w:rPr>
            <m:t>=14,18 A</m:t>
          </m:r>
        </m:oMath>
      </m:oMathPara>
    </w:p>
    <w:p w14:paraId="26226343" w14:textId="77777777" w:rsidR="00923CFB" w:rsidRPr="001A5A2B" w:rsidRDefault="00923CFB" w:rsidP="005163FE">
      <w:pPr>
        <w:autoSpaceDE w:val="0"/>
        <w:autoSpaceDN w:val="0"/>
        <w:adjustRightInd w:val="0"/>
        <w:spacing w:after="0" w:line="240" w:lineRule="auto"/>
        <w:rPr>
          <w:rFonts w:ascii="Century Gothic" w:eastAsiaTheme="minorEastAsia" w:hAnsi="Century Gothic" w:cs="Arial"/>
          <w:bCs/>
        </w:rPr>
      </w:pPr>
    </w:p>
    <w:p w14:paraId="1046B8B7" w14:textId="77777777" w:rsidR="00923CFB" w:rsidRPr="001A5A2B" w:rsidRDefault="00923CFB" w:rsidP="005163FE">
      <w:pPr>
        <w:autoSpaceDE w:val="0"/>
        <w:autoSpaceDN w:val="0"/>
        <w:adjustRightInd w:val="0"/>
        <w:spacing w:after="0" w:line="240" w:lineRule="auto"/>
        <w:rPr>
          <w:rFonts w:ascii="Century Gothic" w:eastAsiaTheme="minorEastAsia" w:hAnsi="Century Gothic" w:cs="Arial"/>
          <w:bCs/>
        </w:rPr>
      </w:pPr>
    </w:p>
    <w:p w14:paraId="042900E0" w14:textId="77777777" w:rsidR="00923CFB" w:rsidRPr="001A5A2B" w:rsidRDefault="00923CFB" w:rsidP="007079A7">
      <w:pPr>
        <w:autoSpaceDE w:val="0"/>
        <w:autoSpaceDN w:val="0"/>
        <w:adjustRightInd w:val="0"/>
        <w:spacing w:after="0" w:line="240" w:lineRule="auto"/>
        <w:ind w:left="426"/>
        <w:rPr>
          <w:rFonts w:ascii="Century Gothic" w:eastAsiaTheme="minorEastAsia" w:hAnsi="Century Gothic" w:cs="Arial"/>
          <w:bCs/>
          <w:sz w:val="20"/>
          <w:szCs w:val="20"/>
        </w:rPr>
      </w:pPr>
    </w:p>
    <w:p w14:paraId="34135449" w14:textId="77777777" w:rsidR="00923CFB" w:rsidRPr="001A5A2B" w:rsidRDefault="00923CFB" w:rsidP="007079A7">
      <w:pPr>
        <w:autoSpaceDE w:val="0"/>
        <w:autoSpaceDN w:val="0"/>
        <w:adjustRightInd w:val="0"/>
        <w:spacing w:after="0" w:line="240" w:lineRule="auto"/>
        <w:ind w:left="426"/>
        <w:rPr>
          <w:rFonts w:ascii="Century Gothic" w:eastAsiaTheme="minorEastAsia" w:hAnsi="Century Gothic" w:cs="Arial"/>
          <w:bCs/>
          <w:sz w:val="20"/>
          <w:szCs w:val="20"/>
        </w:rPr>
      </w:pPr>
      <w:r w:rsidRPr="001A5A2B">
        <w:rPr>
          <w:rFonts w:ascii="Century Gothic" w:eastAsiaTheme="minorEastAsia" w:hAnsi="Century Gothic" w:cs="Arial"/>
          <w:bCs/>
          <w:sz w:val="20"/>
          <w:szCs w:val="20"/>
        </w:rPr>
        <w:t>Obciążalność prądowa dla projektowanych kabli YDYżo 5x4 wynosi I</w:t>
      </w:r>
      <w:r w:rsidRPr="001A5A2B">
        <w:rPr>
          <w:rFonts w:ascii="Century Gothic" w:eastAsiaTheme="minorEastAsia" w:hAnsi="Century Gothic" w:cs="Arial"/>
          <w:bCs/>
          <w:sz w:val="20"/>
          <w:szCs w:val="20"/>
          <w:vertAlign w:val="subscript"/>
        </w:rPr>
        <w:t>dd</w:t>
      </w:r>
      <w:r w:rsidRPr="001A5A2B">
        <w:rPr>
          <w:rFonts w:ascii="Century Gothic" w:eastAsiaTheme="minorEastAsia" w:hAnsi="Century Gothic" w:cs="Arial"/>
          <w:bCs/>
          <w:sz w:val="20"/>
          <w:szCs w:val="20"/>
        </w:rPr>
        <w:t>=29A.</w:t>
      </w:r>
    </w:p>
    <w:p w14:paraId="64955639" w14:textId="77777777" w:rsidR="00923CFB" w:rsidRPr="001A5A2B" w:rsidRDefault="00923CFB" w:rsidP="007079A7">
      <w:pPr>
        <w:autoSpaceDE w:val="0"/>
        <w:autoSpaceDN w:val="0"/>
        <w:adjustRightInd w:val="0"/>
        <w:spacing w:after="0" w:line="240" w:lineRule="auto"/>
        <w:ind w:left="426"/>
        <w:rPr>
          <w:rFonts w:ascii="Century Gothic" w:eastAsiaTheme="minorEastAsia" w:hAnsi="Century Gothic" w:cs="Arial"/>
          <w:bCs/>
        </w:rPr>
      </w:pPr>
    </w:p>
    <w:p w14:paraId="5019C384" w14:textId="6EF28FA2" w:rsidR="00923CFB" w:rsidRPr="001A5A2B" w:rsidRDefault="000B6EF6" w:rsidP="007079A7">
      <w:pPr>
        <w:autoSpaceDE w:val="0"/>
        <w:autoSpaceDN w:val="0"/>
        <w:adjustRightInd w:val="0"/>
        <w:spacing w:after="0" w:line="240" w:lineRule="auto"/>
        <w:ind w:left="426"/>
        <w:rPr>
          <w:rFonts w:ascii="Century Gothic" w:eastAsiaTheme="minorEastAsia" w:hAnsi="Century Gothic" w:cs="Arial"/>
          <w:bCs/>
        </w:rPr>
      </w:pPr>
      <m:oMathPara>
        <m:oMath>
          <m:sSub>
            <m:sSubPr>
              <m:ctrlPr>
                <w:rPr>
                  <w:rFonts w:ascii="Cambria Math" w:eastAsiaTheme="minorEastAsia" w:hAnsi="Cambria Math" w:cs="Arial"/>
                  <w:bCs/>
                  <w:i/>
                </w:rPr>
              </m:ctrlPr>
            </m:sSubPr>
            <m:e>
              <m:r>
                <w:rPr>
                  <w:rFonts w:ascii="Cambria Math" w:eastAsiaTheme="minorEastAsia" w:hAnsi="Cambria Math" w:cs="Arial"/>
                </w:rPr>
                <m:t>I</m:t>
              </m:r>
            </m:e>
            <m:sub>
              <m:r>
                <w:rPr>
                  <w:rFonts w:ascii="Cambria Math" w:eastAsiaTheme="minorEastAsia" w:hAnsi="Cambria Math" w:cs="Arial"/>
                </w:rPr>
                <m:t>dd</m:t>
              </m:r>
            </m:sub>
          </m:sSub>
          <m:r>
            <w:rPr>
              <w:rFonts w:ascii="Cambria Math" w:eastAsiaTheme="minorEastAsia" w:hAnsi="Cambria Math" w:cs="Arial"/>
            </w:rPr>
            <m:t>=29A&gt;</m:t>
          </m:r>
          <m:sSub>
            <m:sSubPr>
              <m:ctrlPr>
                <w:rPr>
                  <w:rFonts w:ascii="Cambria Math" w:eastAsiaTheme="minorEastAsia" w:hAnsi="Cambria Math" w:cs="Arial"/>
                  <w:bCs/>
                  <w:i/>
                </w:rPr>
              </m:ctrlPr>
            </m:sSubPr>
            <m:e>
              <m:r>
                <w:rPr>
                  <w:rFonts w:ascii="Cambria Math" w:eastAsiaTheme="minorEastAsia" w:hAnsi="Cambria Math" w:cs="Arial"/>
                </w:rPr>
                <m:t>I</m:t>
              </m:r>
            </m:e>
            <m:sub>
              <m:r>
                <w:rPr>
                  <w:rFonts w:ascii="Cambria Math" w:eastAsiaTheme="minorEastAsia" w:hAnsi="Cambria Math" w:cs="Arial"/>
                </w:rPr>
                <m:t>n</m:t>
              </m:r>
            </m:sub>
          </m:sSub>
          <m:r>
            <w:rPr>
              <w:rFonts w:ascii="Cambria Math" w:eastAsiaTheme="minorEastAsia" w:hAnsi="Cambria Math" w:cs="Arial"/>
            </w:rPr>
            <m:t>=14,18 A</m:t>
          </m:r>
        </m:oMath>
      </m:oMathPara>
    </w:p>
    <w:p w14:paraId="076E6DA2" w14:textId="77777777" w:rsidR="00923CFB" w:rsidRPr="001A5A2B" w:rsidRDefault="00923CFB" w:rsidP="007079A7">
      <w:pPr>
        <w:tabs>
          <w:tab w:val="left" w:pos="1155"/>
        </w:tabs>
        <w:autoSpaceDE w:val="0"/>
        <w:autoSpaceDN w:val="0"/>
        <w:adjustRightInd w:val="0"/>
        <w:spacing w:before="240" w:after="0" w:line="240" w:lineRule="auto"/>
        <w:ind w:left="426"/>
        <w:rPr>
          <w:rFonts w:ascii="Century Gothic" w:eastAsiaTheme="minorEastAsia" w:hAnsi="Century Gothic" w:cs="Arial"/>
          <w:bCs/>
          <w:sz w:val="20"/>
          <w:szCs w:val="20"/>
        </w:rPr>
      </w:pPr>
      <w:r w:rsidRPr="001A5A2B">
        <w:rPr>
          <w:rFonts w:ascii="Century Gothic" w:eastAsiaTheme="minorEastAsia" w:hAnsi="Century Gothic" w:cs="Arial"/>
          <w:bCs/>
          <w:sz w:val="20"/>
          <w:szCs w:val="20"/>
        </w:rPr>
        <w:t>Sprawdzenie na spadek napięcia</w:t>
      </w:r>
    </w:p>
    <w:p w14:paraId="327088B0" w14:textId="77777777" w:rsidR="00923CFB" w:rsidRPr="001A5A2B" w:rsidRDefault="00923CFB" w:rsidP="005163FE">
      <w:pPr>
        <w:tabs>
          <w:tab w:val="left" w:pos="1155"/>
        </w:tabs>
        <w:autoSpaceDE w:val="0"/>
        <w:autoSpaceDN w:val="0"/>
        <w:adjustRightInd w:val="0"/>
        <w:spacing w:after="0" w:line="240" w:lineRule="auto"/>
        <w:rPr>
          <w:rFonts w:ascii="Century Gothic" w:eastAsiaTheme="minorEastAsia" w:hAnsi="Century Gothic" w:cs="Arial"/>
          <w:bCs/>
        </w:rPr>
      </w:pPr>
    </w:p>
    <w:p w14:paraId="2238A18E" w14:textId="33F08AE9" w:rsidR="00923CFB" w:rsidRPr="001A5A2B" w:rsidRDefault="00923CFB" w:rsidP="005163FE">
      <w:pPr>
        <w:tabs>
          <w:tab w:val="left" w:pos="1155"/>
        </w:tabs>
        <w:autoSpaceDE w:val="0"/>
        <w:autoSpaceDN w:val="0"/>
        <w:adjustRightInd w:val="0"/>
        <w:spacing w:after="0" w:line="240" w:lineRule="auto"/>
        <w:rPr>
          <w:rFonts w:ascii="Century Gothic" w:eastAsiaTheme="minorEastAsia" w:hAnsi="Century Gothic" w:cs="Arial"/>
          <w:bCs/>
        </w:rPr>
      </w:pPr>
      <m:oMathPara>
        <m:oMath>
          <m:r>
            <w:rPr>
              <w:rFonts w:ascii="Cambria Math" w:eastAsiaTheme="minorEastAsia" w:hAnsi="Cambria Math" w:cs="Arial"/>
            </w:rPr>
            <m:t>∆</m:t>
          </m:r>
          <m:sSub>
            <m:sSubPr>
              <m:ctrlPr>
                <w:rPr>
                  <w:rFonts w:ascii="Cambria Math" w:eastAsiaTheme="minorEastAsia" w:hAnsi="Cambria Math" w:cs="Arial"/>
                  <w:bCs/>
                  <w:i/>
                </w:rPr>
              </m:ctrlPr>
            </m:sSubPr>
            <m:e>
              <m:r>
                <w:rPr>
                  <w:rFonts w:ascii="Cambria Math" w:eastAsiaTheme="minorEastAsia" w:hAnsi="Cambria Math" w:cs="Arial"/>
                </w:rPr>
                <m:t>U</m:t>
              </m:r>
            </m:e>
            <m:sub>
              <m:r>
                <w:rPr>
                  <w:rFonts w:ascii="Cambria Math" w:eastAsiaTheme="minorEastAsia" w:hAnsi="Cambria Math" w:cs="Arial"/>
                </w:rPr>
                <m:t>%</m:t>
              </m:r>
            </m:sub>
          </m:sSub>
          <m:r>
            <w:rPr>
              <w:rFonts w:ascii="Cambria Math" w:eastAsiaTheme="minorEastAsia" w:hAnsi="Cambria Math" w:cs="Arial"/>
            </w:rPr>
            <m:t>=</m:t>
          </m:r>
          <m:f>
            <m:fPr>
              <m:ctrlPr>
                <w:rPr>
                  <w:rFonts w:ascii="Cambria Math" w:eastAsiaTheme="minorEastAsia" w:hAnsi="Cambria Math" w:cs="Arial"/>
                  <w:bCs/>
                  <w:i/>
                </w:rPr>
              </m:ctrlPr>
            </m:fPr>
            <m:num>
              <m:r>
                <w:rPr>
                  <w:rFonts w:ascii="Cambria Math" w:eastAsiaTheme="minorEastAsia" w:hAnsi="Cambria Math" w:cs="Arial"/>
                </w:rPr>
                <m:t>100×</m:t>
              </m:r>
              <m:sSub>
                <m:sSubPr>
                  <m:ctrlPr>
                    <w:rPr>
                      <w:rFonts w:ascii="Cambria Math" w:eastAsiaTheme="minorEastAsia" w:hAnsi="Cambria Math" w:cs="Arial"/>
                      <w:bCs/>
                      <w:i/>
                    </w:rPr>
                  </m:ctrlPr>
                </m:sSubPr>
                <m:e>
                  <m:r>
                    <w:rPr>
                      <w:rFonts w:ascii="Cambria Math" w:eastAsiaTheme="minorEastAsia" w:hAnsi="Cambria Math" w:cs="Arial"/>
                    </w:rPr>
                    <m:t>P</m:t>
                  </m:r>
                </m:e>
                <m:sub>
                  <m:r>
                    <w:rPr>
                      <w:rFonts w:ascii="Cambria Math" w:eastAsiaTheme="minorEastAsia" w:hAnsi="Cambria Math" w:cs="Arial"/>
                    </w:rPr>
                    <m:t>p</m:t>
                  </m:r>
                </m:sub>
              </m:sSub>
              <m:r>
                <w:rPr>
                  <w:rFonts w:ascii="Cambria Math" w:eastAsiaTheme="minorEastAsia" w:hAnsi="Cambria Math" w:cs="Arial"/>
                </w:rPr>
                <m:t>×l</m:t>
              </m:r>
            </m:num>
            <m:den>
              <m:r>
                <w:rPr>
                  <w:rFonts w:ascii="Cambria Math" w:eastAsiaTheme="minorEastAsia" w:hAnsi="Cambria Math" w:cs="Arial"/>
                </w:rPr>
                <m:t>γ×s×</m:t>
              </m:r>
              <m:sSup>
                <m:sSupPr>
                  <m:ctrlPr>
                    <w:rPr>
                      <w:rFonts w:ascii="Cambria Math" w:eastAsiaTheme="minorEastAsia" w:hAnsi="Cambria Math" w:cs="Arial"/>
                      <w:bCs/>
                      <w:i/>
                    </w:rPr>
                  </m:ctrlPr>
                </m:sSupPr>
                <m:e>
                  <m:r>
                    <w:rPr>
                      <w:rFonts w:ascii="Cambria Math" w:eastAsiaTheme="minorEastAsia" w:hAnsi="Cambria Math" w:cs="Arial"/>
                    </w:rPr>
                    <m:t>U</m:t>
                  </m:r>
                </m:e>
                <m:sup>
                  <m:r>
                    <w:rPr>
                      <w:rFonts w:ascii="Cambria Math" w:eastAsiaTheme="minorEastAsia" w:hAnsi="Cambria Math" w:cs="Arial"/>
                    </w:rPr>
                    <m:t>2</m:t>
                  </m:r>
                </m:sup>
              </m:sSup>
            </m:den>
          </m:f>
          <m:r>
            <w:rPr>
              <w:rFonts w:ascii="Cambria Math" w:eastAsiaTheme="minorEastAsia" w:hAnsi="Cambria Math" w:cs="Arial"/>
            </w:rPr>
            <m:t>=</m:t>
          </m:r>
          <m:f>
            <m:fPr>
              <m:ctrlPr>
                <w:rPr>
                  <w:rFonts w:ascii="Cambria Math" w:eastAsiaTheme="minorEastAsia" w:hAnsi="Cambria Math" w:cs="Arial"/>
                  <w:bCs/>
                  <w:i/>
                </w:rPr>
              </m:ctrlPr>
            </m:fPr>
            <m:num>
              <m:r>
                <w:rPr>
                  <w:rFonts w:ascii="Cambria Math" w:eastAsiaTheme="minorEastAsia" w:hAnsi="Cambria Math" w:cs="Arial"/>
                </w:rPr>
                <m:t>100×5 390×5</m:t>
              </m:r>
            </m:num>
            <m:den>
              <m:r>
                <w:rPr>
                  <w:rFonts w:ascii="Cambria Math" w:eastAsiaTheme="minorEastAsia" w:hAnsi="Cambria Math" w:cs="Arial"/>
                </w:rPr>
                <m:t>56×4×</m:t>
              </m:r>
              <m:sSup>
                <m:sSupPr>
                  <m:ctrlPr>
                    <w:rPr>
                      <w:rFonts w:ascii="Cambria Math" w:eastAsiaTheme="minorEastAsia" w:hAnsi="Cambria Math" w:cs="Arial"/>
                      <w:bCs/>
                      <w:i/>
                    </w:rPr>
                  </m:ctrlPr>
                </m:sSupPr>
                <m:e>
                  <m:r>
                    <w:rPr>
                      <w:rFonts w:ascii="Cambria Math" w:eastAsiaTheme="minorEastAsia" w:hAnsi="Cambria Math" w:cs="Arial"/>
                    </w:rPr>
                    <m:t>380</m:t>
                  </m:r>
                </m:e>
                <m:sup>
                  <m:r>
                    <w:rPr>
                      <w:rFonts w:ascii="Cambria Math" w:eastAsiaTheme="minorEastAsia" w:hAnsi="Cambria Math" w:cs="Arial"/>
                    </w:rPr>
                    <m:t>2</m:t>
                  </m:r>
                </m:sup>
              </m:sSup>
            </m:den>
          </m:f>
          <m:r>
            <w:rPr>
              <w:rFonts w:ascii="Cambria Math" w:eastAsiaTheme="minorEastAsia" w:hAnsi="Cambria Math" w:cs="Arial"/>
            </w:rPr>
            <m:t>=0,17%-wartość dopuszczalna</m:t>
          </m:r>
        </m:oMath>
      </m:oMathPara>
    </w:p>
    <w:p w14:paraId="719A815A" w14:textId="77777777" w:rsidR="00923CFB" w:rsidRPr="001A5A2B" w:rsidRDefault="00923CFB" w:rsidP="005163FE">
      <w:pPr>
        <w:autoSpaceDE w:val="0"/>
        <w:autoSpaceDN w:val="0"/>
        <w:adjustRightInd w:val="0"/>
        <w:spacing w:after="0" w:line="240" w:lineRule="auto"/>
        <w:rPr>
          <w:rFonts w:ascii="Century Gothic" w:hAnsi="Century Gothic" w:cs="Arial"/>
          <w:bCs/>
        </w:rPr>
      </w:pPr>
    </w:p>
    <w:p w14:paraId="4F613F73" w14:textId="77777777" w:rsidR="00923CFB" w:rsidRPr="001A5A2B" w:rsidRDefault="00923CFB" w:rsidP="005163FE">
      <w:pPr>
        <w:autoSpaceDE w:val="0"/>
        <w:autoSpaceDN w:val="0"/>
        <w:adjustRightInd w:val="0"/>
        <w:spacing w:after="0" w:line="240" w:lineRule="auto"/>
        <w:rPr>
          <w:rFonts w:ascii="Century Gothic" w:hAnsi="Century Gothic" w:cs="Arial"/>
        </w:rPr>
      </w:pPr>
    </w:p>
    <w:p w14:paraId="60CBEC07" w14:textId="77777777" w:rsidR="00923CFB" w:rsidRPr="001A5A2B" w:rsidRDefault="00923CFB" w:rsidP="0012059A">
      <w:pPr>
        <w:autoSpaceDE w:val="0"/>
        <w:autoSpaceDN w:val="0"/>
        <w:adjustRightInd w:val="0"/>
        <w:spacing w:after="0" w:line="240" w:lineRule="auto"/>
        <w:rPr>
          <w:rFonts w:ascii="Century Gothic" w:hAnsi="Century Gothic" w:cs="Arial"/>
        </w:rPr>
      </w:pPr>
    </w:p>
    <w:p w14:paraId="0A2AACCD" w14:textId="77777777" w:rsidR="00923CFB" w:rsidRPr="001A5A2B" w:rsidRDefault="00923CFB" w:rsidP="00E97D61">
      <w:pPr>
        <w:pStyle w:val="Nagwek2"/>
        <w:numPr>
          <w:ilvl w:val="1"/>
          <w:numId w:val="15"/>
        </w:numPr>
        <w:rPr>
          <w:rFonts w:cs="Arial"/>
        </w:rPr>
      </w:pPr>
      <w:bookmarkStart w:id="26" w:name="_Toc73968307"/>
      <w:r w:rsidRPr="001A5A2B">
        <w:rPr>
          <w:rFonts w:cs="Arial"/>
        </w:rPr>
        <w:t>Obciążenie inwertera</w:t>
      </w:r>
      <w:bookmarkEnd w:id="26"/>
    </w:p>
    <w:p w14:paraId="2233E94D" w14:textId="77777777" w:rsidR="00923CFB" w:rsidRPr="001A5A2B" w:rsidRDefault="00923CFB" w:rsidP="00EF1B95">
      <w:pPr>
        <w:autoSpaceDE w:val="0"/>
        <w:autoSpaceDN w:val="0"/>
        <w:adjustRightInd w:val="0"/>
        <w:spacing w:after="0" w:line="276" w:lineRule="auto"/>
        <w:rPr>
          <w:rFonts w:ascii="Century Gothic" w:hAnsi="Century Gothic" w:cs="Arial"/>
          <w:b/>
          <w:bCs/>
        </w:rPr>
      </w:pPr>
    </w:p>
    <w:p w14:paraId="3C89E49F" w14:textId="0666D12B" w:rsidR="00923CFB" w:rsidRPr="001A5A2B" w:rsidRDefault="00923CFB" w:rsidP="007079A7">
      <w:pPr>
        <w:autoSpaceDE w:val="0"/>
        <w:autoSpaceDN w:val="0"/>
        <w:adjustRightInd w:val="0"/>
        <w:spacing w:after="0" w:line="276" w:lineRule="auto"/>
        <w:ind w:left="426"/>
        <w:jc w:val="both"/>
        <w:rPr>
          <w:rFonts w:ascii="Century Gothic" w:hAnsi="Century Gothic" w:cs="Arial"/>
          <w:bCs/>
          <w:sz w:val="20"/>
          <w:szCs w:val="20"/>
        </w:rPr>
      </w:pPr>
      <w:r w:rsidRPr="001A5A2B">
        <w:rPr>
          <w:rFonts w:ascii="Century Gothic" w:hAnsi="Century Gothic" w:cs="Arial"/>
          <w:bCs/>
          <w:sz w:val="20"/>
          <w:szCs w:val="20"/>
        </w:rPr>
        <w:t>Moc generatora powinna być dobrana w taki sposób do mocy inwertera, aby zapewnić jego optymalną pracę. Ze względu na charakterystykę pracy instalacji fotowoltaicznych w Polsce, zaleca się, żeby obciążenie inwertera zawierało się w zakresie od 90 do 1</w:t>
      </w:r>
      <w:r w:rsidR="003E58BC" w:rsidRPr="001A5A2B">
        <w:rPr>
          <w:rFonts w:ascii="Century Gothic" w:hAnsi="Century Gothic" w:cs="Arial"/>
          <w:bCs/>
          <w:sz w:val="20"/>
          <w:szCs w:val="20"/>
        </w:rPr>
        <w:t>2</w:t>
      </w:r>
      <w:r w:rsidRPr="001A5A2B">
        <w:rPr>
          <w:rFonts w:ascii="Century Gothic" w:hAnsi="Century Gothic" w:cs="Arial"/>
          <w:bCs/>
          <w:sz w:val="20"/>
          <w:szCs w:val="20"/>
        </w:rPr>
        <w:t>0%.</w:t>
      </w:r>
    </w:p>
    <w:p w14:paraId="111483B4" w14:textId="77777777" w:rsidR="00923CFB" w:rsidRPr="001A5A2B" w:rsidRDefault="00923CFB" w:rsidP="007079A7">
      <w:pPr>
        <w:autoSpaceDE w:val="0"/>
        <w:autoSpaceDN w:val="0"/>
        <w:adjustRightInd w:val="0"/>
        <w:spacing w:after="0" w:line="276" w:lineRule="auto"/>
        <w:ind w:left="426"/>
        <w:rPr>
          <w:rFonts w:ascii="Century Gothic" w:hAnsi="Century Gothic" w:cs="Arial"/>
          <w:b/>
          <w:bCs/>
          <w:sz w:val="20"/>
          <w:szCs w:val="20"/>
        </w:rPr>
      </w:pPr>
    </w:p>
    <w:p w14:paraId="5B0D3EFF" w14:textId="6A9EB990" w:rsidR="00923CFB" w:rsidRPr="001A5A2B" w:rsidRDefault="00923CFB" w:rsidP="007079A7">
      <w:pPr>
        <w:autoSpaceDE w:val="0"/>
        <w:autoSpaceDN w:val="0"/>
        <w:adjustRightInd w:val="0"/>
        <w:spacing w:after="0" w:line="276" w:lineRule="auto"/>
        <w:ind w:left="426"/>
        <w:rPr>
          <w:rFonts w:ascii="Century Gothic" w:hAnsi="Century Gothic" w:cs="Arial"/>
          <w:bCs/>
          <w:sz w:val="20"/>
          <w:szCs w:val="20"/>
        </w:rPr>
      </w:pPr>
      <w:r w:rsidRPr="001A5A2B">
        <w:rPr>
          <w:rFonts w:ascii="Century Gothic" w:hAnsi="Century Gothic" w:cs="Arial"/>
          <w:bCs/>
          <w:sz w:val="20"/>
          <w:szCs w:val="20"/>
        </w:rPr>
        <w:t>Moc wyjściowa inwertera: P</w:t>
      </w:r>
      <w:r w:rsidRPr="001A5A2B">
        <w:rPr>
          <w:rFonts w:ascii="Century Gothic" w:hAnsi="Century Gothic" w:cs="Arial"/>
          <w:bCs/>
          <w:sz w:val="20"/>
          <w:szCs w:val="20"/>
          <w:vertAlign w:val="subscript"/>
        </w:rPr>
        <w:t>wyj</w:t>
      </w:r>
      <w:r w:rsidR="003E58BC" w:rsidRPr="001A5A2B">
        <w:rPr>
          <w:rFonts w:ascii="Century Gothic" w:hAnsi="Century Gothic" w:cs="Arial"/>
          <w:bCs/>
          <w:sz w:val="20"/>
          <w:szCs w:val="20"/>
        </w:rPr>
        <w:t>= 5</w:t>
      </w:r>
      <w:r w:rsidRPr="001A5A2B">
        <w:rPr>
          <w:rFonts w:ascii="Century Gothic" w:hAnsi="Century Gothic" w:cs="Arial"/>
          <w:bCs/>
          <w:sz w:val="20"/>
          <w:szCs w:val="20"/>
        </w:rPr>
        <w:t>000 W</w:t>
      </w:r>
    </w:p>
    <w:p w14:paraId="263695BA" w14:textId="05D656E3" w:rsidR="00923CFB" w:rsidRPr="001A5A2B" w:rsidRDefault="00923CFB" w:rsidP="007079A7">
      <w:pPr>
        <w:autoSpaceDE w:val="0"/>
        <w:autoSpaceDN w:val="0"/>
        <w:adjustRightInd w:val="0"/>
        <w:spacing w:after="0" w:line="276" w:lineRule="auto"/>
        <w:ind w:left="426"/>
        <w:rPr>
          <w:rFonts w:ascii="Century Gothic" w:hAnsi="Century Gothic" w:cs="Arial"/>
          <w:bCs/>
          <w:sz w:val="20"/>
          <w:szCs w:val="20"/>
        </w:rPr>
      </w:pPr>
      <w:r w:rsidRPr="001A5A2B">
        <w:rPr>
          <w:rFonts w:ascii="Century Gothic" w:hAnsi="Century Gothic" w:cs="Arial"/>
          <w:bCs/>
          <w:sz w:val="20"/>
          <w:szCs w:val="20"/>
        </w:rPr>
        <w:t>Moc generatora fotowoltaicznego: P</w:t>
      </w:r>
      <w:r w:rsidRPr="001A5A2B">
        <w:rPr>
          <w:rFonts w:ascii="Century Gothic" w:hAnsi="Century Gothic" w:cs="Arial"/>
          <w:bCs/>
          <w:sz w:val="20"/>
          <w:szCs w:val="20"/>
          <w:vertAlign w:val="subscript"/>
        </w:rPr>
        <w:t>p</w:t>
      </w:r>
      <w:r w:rsidRPr="001A5A2B">
        <w:rPr>
          <w:rFonts w:ascii="Century Gothic" w:hAnsi="Century Gothic" w:cs="Arial"/>
          <w:bCs/>
          <w:sz w:val="20"/>
          <w:szCs w:val="20"/>
        </w:rPr>
        <w:t xml:space="preserve">= 5 </w:t>
      </w:r>
      <w:r w:rsidR="008D14D1" w:rsidRPr="001A5A2B">
        <w:rPr>
          <w:rFonts w:ascii="Century Gothic" w:hAnsi="Century Gothic" w:cs="Arial"/>
          <w:bCs/>
          <w:sz w:val="20"/>
          <w:szCs w:val="20"/>
        </w:rPr>
        <w:t>3</w:t>
      </w:r>
      <w:r w:rsidRPr="001A5A2B">
        <w:rPr>
          <w:rFonts w:ascii="Century Gothic" w:hAnsi="Century Gothic" w:cs="Arial"/>
          <w:bCs/>
          <w:sz w:val="20"/>
          <w:szCs w:val="20"/>
        </w:rPr>
        <w:t>90Wp</w:t>
      </w:r>
    </w:p>
    <w:p w14:paraId="171AD94A" w14:textId="77777777" w:rsidR="00923CFB" w:rsidRPr="001A5A2B" w:rsidRDefault="00923CFB" w:rsidP="007079A7">
      <w:pPr>
        <w:autoSpaceDE w:val="0"/>
        <w:autoSpaceDN w:val="0"/>
        <w:adjustRightInd w:val="0"/>
        <w:spacing w:after="0" w:line="240" w:lineRule="auto"/>
        <w:ind w:left="426"/>
        <w:rPr>
          <w:rFonts w:ascii="Century Gothic" w:hAnsi="Century Gothic" w:cs="Arial"/>
          <w:bCs/>
          <w:sz w:val="20"/>
          <w:szCs w:val="20"/>
        </w:rPr>
      </w:pPr>
    </w:p>
    <w:p w14:paraId="7C0EA1C1" w14:textId="77777777" w:rsidR="00923CFB" w:rsidRPr="001A5A2B" w:rsidRDefault="00923CFB" w:rsidP="007079A7">
      <w:pPr>
        <w:autoSpaceDE w:val="0"/>
        <w:autoSpaceDN w:val="0"/>
        <w:adjustRightInd w:val="0"/>
        <w:spacing w:after="0" w:line="240" w:lineRule="auto"/>
        <w:ind w:left="426"/>
        <w:rPr>
          <w:rFonts w:ascii="Century Gothic" w:hAnsi="Century Gothic" w:cs="Arial"/>
          <w:bCs/>
          <w:sz w:val="20"/>
          <w:szCs w:val="20"/>
        </w:rPr>
      </w:pPr>
      <w:r w:rsidRPr="001A5A2B">
        <w:rPr>
          <w:rFonts w:ascii="Century Gothic" w:hAnsi="Century Gothic" w:cs="Arial"/>
          <w:bCs/>
          <w:sz w:val="20"/>
          <w:szCs w:val="20"/>
        </w:rPr>
        <w:t>Obciążenie inwertera</w:t>
      </w:r>
    </w:p>
    <w:p w14:paraId="586059F4" w14:textId="77777777" w:rsidR="00923CFB" w:rsidRPr="001A5A2B" w:rsidRDefault="00923CFB" w:rsidP="007079A7">
      <w:pPr>
        <w:autoSpaceDE w:val="0"/>
        <w:autoSpaceDN w:val="0"/>
        <w:adjustRightInd w:val="0"/>
        <w:spacing w:after="0" w:line="240" w:lineRule="auto"/>
        <w:ind w:left="426"/>
        <w:rPr>
          <w:rFonts w:ascii="Century Gothic" w:hAnsi="Century Gothic" w:cs="Arial"/>
          <w:bCs/>
        </w:rPr>
      </w:pPr>
    </w:p>
    <w:p w14:paraId="0367D4C3" w14:textId="16734881" w:rsidR="00923CFB" w:rsidRPr="001A5A2B" w:rsidRDefault="00923CFB" w:rsidP="007079A7">
      <w:pPr>
        <w:autoSpaceDE w:val="0"/>
        <w:autoSpaceDN w:val="0"/>
        <w:adjustRightInd w:val="0"/>
        <w:spacing w:after="0" w:line="240" w:lineRule="auto"/>
        <w:ind w:left="426"/>
        <w:rPr>
          <w:rFonts w:ascii="Century Gothic" w:eastAsiaTheme="minorEastAsia" w:hAnsi="Century Gothic" w:cs="Arial"/>
          <w:bCs/>
        </w:rPr>
      </w:pPr>
      <m:oMathPara>
        <m:oMath>
          <m:r>
            <w:rPr>
              <w:rFonts w:ascii="Cambria Math" w:hAnsi="Cambria Math" w:cs="Arial"/>
            </w:rPr>
            <m:t>Obciążenie</m:t>
          </m:r>
          <m:d>
            <m:dPr>
              <m:begChr m:val="["/>
              <m:endChr m:val="]"/>
              <m:ctrlPr>
                <w:rPr>
                  <w:rFonts w:ascii="Cambria Math" w:hAnsi="Cambria Math" w:cs="Arial"/>
                  <w:bCs/>
                  <w:i/>
                </w:rPr>
              </m:ctrlPr>
            </m:dPr>
            <m:e>
              <m:r>
                <w:rPr>
                  <w:rFonts w:ascii="Cambria Math" w:hAnsi="Cambria Math" w:cs="Arial"/>
                </w:rPr>
                <m:t>%</m:t>
              </m:r>
            </m:e>
          </m:d>
          <m:r>
            <w:rPr>
              <w:rFonts w:ascii="Cambria Math" w:hAnsi="Cambria Math" w:cs="Arial"/>
            </w:rPr>
            <m:t>=</m:t>
          </m:r>
          <m:f>
            <m:fPr>
              <m:ctrlPr>
                <w:rPr>
                  <w:rFonts w:ascii="Cambria Math" w:hAnsi="Cambria Math" w:cs="Arial"/>
                  <w:bCs/>
                  <w:i/>
                </w:rPr>
              </m:ctrlPr>
            </m:fPr>
            <m:num>
              <m:sSub>
                <m:sSubPr>
                  <m:ctrlPr>
                    <w:rPr>
                      <w:rFonts w:ascii="Cambria Math" w:hAnsi="Cambria Math" w:cs="Arial"/>
                      <w:bCs/>
                      <w:i/>
                    </w:rPr>
                  </m:ctrlPr>
                </m:sSubPr>
                <m:e>
                  <m:r>
                    <w:rPr>
                      <w:rFonts w:ascii="Cambria Math" w:hAnsi="Cambria Math" w:cs="Arial"/>
                    </w:rPr>
                    <m:t>P</m:t>
                  </m:r>
                </m:e>
                <m:sub>
                  <m:r>
                    <w:rPr>
                      <w:rFonts w:ascii="Cambria Math" w:hAnsi="Cambria Math" w:cs="Arial"/>
                    </w:rPr>
                    <m:t>p</m:t>
                  </m:r>
                </m:sub>
              </m:sSub>
            </m:num>
            <m:den>
              <m:sSub>
                <m:sSubPr>
                  <m:ctrlPr>
                    <w:rPr>
                      <w:rFonts w:ascii="Cambria Math" w:hAnsi="Cambria Math" w:cs="Arial"/>
                      <w:bCs/>
                      <w:i/>
                    </w:rPr>
                  </m:ctrlPr>
                </m:sSubPr>
                <m:e>
                  <m:r>
                    <w:rPr>
                      <w:rFonts w:ascii="Cambria Math" w:hAnsi="Cambria Math" w:cs="Arial"/>
                    </w:rPr>
                    <m:t>P</m:t>
                  </m:r>
                </m:e>
                <m:sub>
                  <m:r>
                    <w:rPr>
                      <w:rFonts w:ascii="Cambria Math" w:hAnsi="Cambria Math" w:cs="Arial"/>
                    </w:rPr>
                    <m:t>wyj</m:t>
                  </m:r>
                </m:sub>
              </m:sSub>
            </m:den>
          </m:f>
          <m:r>
            <w:rPr>
              <w:rFonts w:ascii="Cambria Math" w:hAnsi="Cambria Math" w:cs="Arial"/>
            </w:rPr>
            <m:t>×100%=</m:t>
          </m:r>
          <m:f>
            <m:fPr>
              <m:ctrlPr>
                <w:rPr>
                  <w:rFonts w:ascii="Cambria Math" w:hAnsi="Cambria Math" w:cs="Arial"/>
                  <w:bCs/>
                  <w:i/>
                </w:rPr>
              </m:ctrlPr>
            </m:fPr>
            <m:num>
              <m:r>
                <w:rPr>
                  <w:rFonts w:ascii="Cambria Math" w:hAnsi="Cambria Math" w:cs="Arial"/>
                </w:rPr>
                <m:t>5390</m:t>
              </m:r>
            </m:num>
            <m:den>
              <m:r>
                <w:rPr>
                  <w:rFonts w:ascii="Cambria Math" w:hAnsi="Cambria Math" w:cs="Arial"/>
                </w:rPr>
                <m:t>5000</m:t>
              </m:r>
            </m:den>
          </m:f>
          <m:r>
            <w:rPr>
              <w:rFonts w:ascii="Cambria Math" w:hAnsi="Cambria Math" w:cs="Arial"/>
            </w:rPr>
            <m:t>×100%=107,8 %-wartość dopuszczalna</m:t>
          </m:r>
        </m:oMath>
      </m:oMathPara>
    </w:p>
    <w:p w14:paraId="4159FEA1" w14:textId="77777777" w:rsidR="00923CFB" w:rsidRPr="001A5A2B" w:rsidRDefault="00923CFB" w:rsidP="0012059A">
      <w:pPr>
        <w:autoSpaceDE w:val="0"/>
        <w:autoSpaceDN w:val="0"/>
        <w:adjustRightInd w:val="0"/>
        <w:spacing w:after="0" w:line="240" w:lineRule="auto"/>
        <w:rPr>
          <w:rFonts w:ascii="Century Gothic" w:eastAsiaTheme="minorEastAsia" w:hAnsi="Century Gothic" w:cs="Arial"/>
          <w:bCs/>
        </w:rPr>
      </w:pPr>
    </w:p>
    <w:p w14:paraId="348A2C66" w14:textId="77777777" w:rsidR="00923CFB" w:rsidRPr="001A5A2B" w:rsidRDefault="00923CFB" w:rsidP="0012059A">
      <w:pPr>
        <w:autoSpaceDE w:val="0"/>
        <w:autoSpaceDN w:val="0"/>
        <w:adjustRightInd w:val="0"/>
        <w:spacing w:after="0" w:line="240" w:lineRule="auto"/>
        <w:rPr>
          <w:rFonts w:ascii="Century Gothic" w:hAnsi="Century Gothic" w:cs="Arial"/>
        </w:rPr>
      </w:pPr>
    </w:p>
    <w:p w14:paraId="33D60A97" w14:textId="77777777" w:rsidR="00923CFB" w:rsidRPr="001A5A2B" w:rsidRDefault="00923CFB" w:rsidP="00E97D61">
      <w:pPr>
        <w:pStyle w:val="Nagwek2"/>
        <w:numPr>
          <w:ilvl w:val="1"/>
          <w:numId w:val="15"/>
        </w:numPr>
        <w:spacing w:after="240"/>
        <w:rPr>
          <w:rFonts w:cs="Arial"/>
        </w:rPr>
      </w:pPr>
      <w:bookmarkStart w:id="27" w:name="_Toc73968308"/>
      <w:r w:rsidRPr="001A5A2B">
        <w:rPr>
          <w:rFonts w:cs="Arial"/>
        </w:rPr>
        <w:t>Sprawdzenie ochrony od porażeń</w:t>
      </w:r>
      <w:bookmarkEnd w:id="27"/>
    </w:p>
    <w:p w14:paraId="35610BE9" w14:textId="77777777" w:rsidR="00923CFB" w:rsidRPr="00CB7FC1" w:rsidRDefault="00923CFB" w:rsidP="007079A7">
      <w:pPr>
        <w:autoSpaceDE w:val="0"/>
        <w:autoSpaceDN w:val="0"/>
        <w:adjustRightInd w:val="0"/>
        <w:spacing w:after="0" w:line="276" w:lineRule="auto"/>
        <w:ind w:left="426"/>
        <w:rPr>
          <w:rFonts w:ascii="Century Gothic" w:hAnsi="Century Gothic" w:cs="Arial"/>
          <w:sz w:val="20"/>
          <w:szCs w:val="20"/>
        </w:rPr>
      </w:pPr>
      <w:r w:rsidRPr="00CB7FC1">
        <w:rPr>
          <w:rFonts w:ascii="Century Gothic" w:hAnsi="Century Gothic" w:cs="Arial"/>
          <w:sz w:val="20"/>
          <w:szCs w:val="20"/>
        </w:rPr>
        <w:t>Zgodnie z PN-IEC60364 lub równoważne skuteczność ochrony przeciwporażeniowej potwierdzić pomiarami powykonawczymi instalacji elektrycznej.</w:t>
      </w:r>
    </w:p>
    <w:p w14:paraId="6712C74E" w14:textId="77777777" w:rsidR="00923CFB" w:rsidRPr="000D2EAA" w:rsidRDefault="00923CFB">
      <w:pPr>
        <w:rPr>
          <w:rFonts w:ascii="Century Gothic" w:hAnsi="Century Gothic" w:cs="Arial"/>
        </w:rPr>
      </w:pPr>
      <w:r w:rsidRPr="000D2EAA">
        <w:rPr>
          <w:rFonts w:ascii="Century Gothic" w:hAnsi="Century Gothic" w:cs="Arial"/>
        </w:rPr>
        <w:br w:type="page"/>
      </w:r>
    </w:p>
    <w:p w14:paraId="5674D71F" w14:textId="77777777" w:rsidR="00923CFB" w:rsidRPr="000D2EAA" w:rsidRDefault="00923CFB" w:rsidP="00E97D61">
      <w:pPr>
        <w:pStyle w:val="Nagwek1"/>
        <w:numPr>
          <w:ilvl w:val="0"/>
          <w:numId w:val="7"/>
        </w:numPr>
        <w:rPr>
          <w:rFonts w:cs="Arial"/>
        </w:rPr>
      </w:pPr>
      <w:bookmarkStart w:id="28" w:name="_Toc73968309"/>
      <w:r w:rsidRPr="000D2EAA">
        <w:rPr>
          <w:rFonts w:cs="Arial"/>
        </w:rPr>
        <w:lastRenderedPageBreak/>
        <w:t>INFORMACJA BIOZ</w:t>
      </w:r>
      <w:bookmarkEnd w:id="28"/>
    </w:p>
    <w:p w14:paraId="5B6DADA8" w14:textId="77777777" w:rsidR="00923CFB" w:rsidRPr="000D2EAA" w:rsidRDefault="00923CFB" w:rsidP="00DA19A0">
      <w:pPr>
        <w:rPr>
          <w:rFonts w:ascii="Century Gothic" w:hAnsi="Century Gothic" w:cs="Arial"/>
          <w:b/>
          <w:sz w:val="32"/>
        </w:rPr>
      </w:pPr>
    </w:p>
    <w:p w14:paraId="19ABE75E" w14:textId="77777777" w:rsidR="00923CFB" w:rsidRPr="000D2EAA" w:rsidRDefault="00923CFB" w:rsidP="00DA19A0">
      <w:pPr>
        <w:rPr>
          <w:rFonts w:ascii="Century Gothic" w:hAnsi="Century Gothic" w:cs="Arial"/>
          <w:b/>
          <w:sz w:val="32"/>
        </w:rPr>
      </w:pPr>
    </w:p>
    <w:p w14:paraId="72D7B2C0" w14:textId="77777777" w:rsidR="00923CFB" w:rsidRPr="000D2EAA" w:rsidRDefault="00923CFB" w:rsidP="00DA19A0">
      <w:pPr>
        <w:rPr>
          <w:rFonts w:ascii="Century Gothic" w:hAnsi="Century Gothic" w:cs="Arial"/>
          <w:b/>
          <w:sz w:val="32"/>
        </w:rPr>
      </w:pPr>
    </w:p>
    <w:p w14:paraId="57F15307" w14:textId="77777777" w:rsidR="00923CFB" w:rsidRDefault="00923CFB" w:rsidP="007079A7">
      <w:pPr>
        <w:jc w:val="center"/>
        <w:rPr>
          <w:rFonts w:ascii="Century Gothic" w:hAnsi="Century Gothic" w:cs="Arial"/>
          <w:b/>
          <w:sz w:val="28"/>
        </w:rPr>
      </w:pPr>
      <w:r>
        <w:rPr>
          <w:rFonts w:ascii="Century Gothic" w:hAnsi="Century Gothic" w:cs="Arial"/>
          <w:b/>
          <w:sz w:val="28"/>
        </w:rPr>
        <w:t>INFORMACJA</w:t>
      </w:r>
    </w:p>
    <w:p w14:paraId="600B274E" w14:textId="77777777" w:rsidR="00923CFB" w:rsidRDefault="00923CFB" w:rsidP="007079A7">
      <w:pPr>
        <w:jc w:val="center"/>
        <w:rPr>
          <w:rFonts w:ascii="Century Gothic" w:hAnsi="Century Gothic" w:cs="Arial"/>
          <w:b/>
          <w:sz w:val="28"/>
        </w:rPr>
      </w:pPr>
      <w:r>
        <w:rPr>
          <w:rFonts w:ascii="Century Gothic" w:hAnsi="Century Gothic" w:cs="Arial"/>
          <w:b/>
          <w:sz w:val="28"/>
        </w:rPr>
        <w:t>DOTYCZĄCA BEZPIECZEŃSTWA</w:t>
      </w:r>
    </w:p>
    <w:p w14:paraId="26EFCD87" w14:textId="77777777" w:rsidR="00923CFB" w:rsidRDefault="00923CFB" w:rsidP="007079A7">
      <w:pPr>
        <w:jc w:val="center"/>
        <w:rPr>
          <w:rFonts w:ascii="Century Gothic" w:hAnsi="Century Gothic" w:cs="Arial"/>
          <w:b/>
          <w:sz w:val="28"/>
        </w:rPr>
      </w:pPr>
      <w:r>
        <w:rPr>
          <w:rFonts w:ascii="Century Gothic" w:hAnsi="Century Gothic" w:cs="Arial"/>
          <w:b/>
          <w:sz w:val="28"/>
        </w:rPr>
        <w:t>I OCHRONY ZDROWIA LUDZI</w:t>
      </w:r>
    </w:p>
    <w:p w14:paraId="58AC86FD" w14:textId="77777777" w:rsidR="00923CFB" w:rsidRDefault="00923CFB" w:rsidP="007079A7">
      <w:pPr>
        <w:pStyle w:val="Tekstpodstawowy"/>
        <w:rPr>
          <w:rFonts w:ascii="Century Gothic" w:hAnsi="Century Gothic" w:cs="Arial"/>
          <w:szCs w:val="24"/>
        </w:rPr>
      </w:pPr>
    </w:p>
    <w:p w14:paraId="6DC374AB" w14:textId="77777777" w:rsidR="00923CFB" w:rsidRDefault="00923CFB" w:rsidP="007079A7">
      <w:pPr>
        <w:pStyle w:val="Tekstpodstawowy"/>
        <w:rPr>
          <w:rFonts w:ascii="Century Gothic" w:hAnsi="Century Gothic" w:cs="Arial"/>
          <w:szCs w:val="24"/>
        </w:rPr>
      </w:pPr>
    </w:p>
    <w:p w14:paraId="7E5FBF60" w14:textId="6A0EC418" w:rsidR="00923CFB" w:rsidRDefault="00923CFB" w:rsidP="007079A7">
      <w:pPr>
        <w:jc w:val="center"/>
        <w:rPr>
          <w:rFonts w:ascii="Century Gothic" w:hAnsi="Century Gothic" w:cs="Arial"/>
          <w:sz w:val="24"/>
          <w:szCs w:val="20"/>
        </w:rPr>
      </w:pPr>
      <w:r>
        <w:rPr>
          <w:rFonts w:ascii="Century Gothic" w:hAnsi="Century Gothic" w:cs="Arial"/>
          <w:sz w:val="24"/>
          <w:szCs w:val="20"/>
        </w:rPr>
        <w:t>„</w:t>
      </w:r>
      <w:r w:rsidR="00656C93">
        <w:rPr>
          <w:rFonts w:ascii="Century Gothic" w:hAnsi="Century Gothic" w:cs="Arial"/>
          <w:noProof/>
          <w:sz w:val="24"/>
          <w:szCs w:val="20"/>
        </w:rPr>
        <w:t>Wzrost wykorzystania OZE na obszarze Gminy Sośnie</w:t>
      </w:r>
      <w:r>
        <w:rPr>
          <w:rFonts w:ascii="Century Gothic" w:hAnsi="Century Gothic" w:cs="Arial"/>
          <w:sz w:val="24"/>
          <w:szCs w:val="20"/>
        </w:rPr>
        <w:t>”</w:t>
      </w:r>
    </w:p>
    <w:p w14:paraId="3A3DBE6F" w14:textId="77777777" w:rsidR="00923CFB" w:rsidRDefault="00923CFB" w:rsidP="007079A7">
      <w:pPr>
        <w:jc w:val="center"/>
        <w:rPr>
          <w:rFonts w:ascii="Century Gothic" w:hAnsi="Century Gothic" w:cs="Arial"/>
          <w:sz w:val="24"/>
          <w:szCs w:val="20"/>
        </w:rPr>
      </w:pPr>
    </w:p>
    <w:p w14:paraId="6DBF8C33" w14:textId="77777777" w:rsidR="00923CFB" w:rsidRDefault="00923CFB" w:rsidP="007079A7">
      <w:pPr>
        <w:jc w:val="center"/>
        <w:rPr>
          <w:rFonts w:ascii="Century Gothic" w:hAnsi="Century Gothic" w:cs="Arial"/>
          <w:sz w:val="36"/>
          <w:szCs w:val="28"/>
        </w:rPr>
      </w:pPr>
    </w:p>
    <w:p w14:paraId="68728599" w14:textId="3A2B6668" w:rsidR="00923CFB" w:rsidRDefault="00923CFB" w:rsidP="007079A7">
      <w:pPr>
        <w:rPr>
          <w:rFonts w:ascii="Century Gothic" w:hAnsi="Century Gothic" w:cs="Arial"/>
          <w:b/>
          <w:i/>
          <w:sz w:val="20"/>
        </w:rPr>
      </w:pPr>
      <w:r>
        <w:rPr>
          <w:rFonts w:ascii="Century Gothic" w:hAnsi="Century Gothic" w:cs="Arial"/>
          <w:b/>
          <w:i/>
          <w:sz w:val="20"/>
        </w:rPr>
        <w:t xml:space="preserve">Inwestor: </w:t>
      </w:r>
      <w:r>
        <w:rPr>
          <w:rFonts w:ascii="Century Gothic" w:hAnsi="Century Gothic" w:cs="Arial"/>
          <w:b/>
          <w:i/>
          <w:sz w:val="20"/>
        </w:rPr>
        <w:tab/>
      </w:r>
      <w:r>
        <w:rPr>
          <w:rFonts w:ascii="Century Gothic" w:hAnsi="Century Gothic" w:cs="Arial"/>
          <w:b/>
          <w:i/>
          <w:sz w:val="20"/>
        </w:rPr>
        <w:tab/>
      </w:r>
      <w:r>
        <w:rPr>
          <w:rStyle w:val="Pogrubienie"/>
          <w:rFonts w:ascii="Century Gothic" w:hAnsi="Century Gothic" w:cs="Arial"/>
          <w:i/>
          <w:sz w:val="20"/>
        </w:rPr>
        <w:t xml:space="preserve">Gmina </w:t>
      </w:r>
      <w:r w:rsidR="00656C93">
        <w:rPr>
          <w:rFonts w:ascii="Century Gothic" w:hAnsi="Century Gothic" w:cs="Arial"/>
          <w:b/>
          <w:bCs/>
          <w:i/>
          <w:noProof/>
          <w:sz w:val="20"/>
        </w:rPr>
        <w:t>Sośnie, 63-435 Sośnie, ul. Wielkopolska 47</w:t>
      </w:r>
    </w:p>
    <w:p w14:paraId="0C7C2F34" w14:textId="77777777" w:rsidR="00923CFB" w:rsidRDefault="00923CFB" w:rsidP="007079A7">
      <w:pPr>
        <w:rPr>
          <w:rFonts w:ascii="Century Gothic" w:hAnsi="Century Gothic" w:cs="Arial"/>
          <w:b/>
          <w:i/>
          <w:sz w:val="20"/>
        </w:rPr>
      </w:pPr>
    </w:p>
    <w:p w14:paraId="132B9198" w14:textId="0ED481F8" w:rsidR="00923CFB" w:rsidRDefault="00923CFB" w:rsidP="007079A7">
      <w:pPr>
        <w:widowControl w:val="0"/>
        <w:ind w:left="2124" w:hanging="2124"/>
        <w:rPr>
          <w:rFonts w:ascii="Century Gothic" w:hAnsi="Century Gothic" w:cs="Arial"/>
          <w:snapToGrid w:val="0"/>
          <w:sz w:val="20"/>
        </w:rPr>
      </w:pPr>
      <w:r>
        <w:rPr>
          <w:rFonts w:ascii="Century Gothic" w:hAnsi="Century Gothic" w:cs="Arial"/>
          <w:b/>
          <w:i/>
          <w:sz w:val="20"/>
        </w:rPr>
        <w:t xml:space="preserve">Adres inwestycji: </w:t>
      </w:r>
      <w:r>
        <w:rPr>
          <w:rFonts w:ascii="Century Gothic" w:hAnsi="Century Gothic" w:cs="Arial"/>
          <w:b/>
          <w:i/>
          <w:sz w:val="20"/>
        </w:rPr>
        <w:tab/>
        <w:t xml:space="preserve">Budynki mieszkalne na terenie Gminy </w:t>
      </w:r>
      <w:r w:rsidR="00656C93">
        <w:rPr>
          <w:rFonts w:ascii="Century Gothic" w:hAnsi="Century Gothic" w:cs="Arial"/>
          <w:b/>
          <w:i/>
          <w:noProof/>
          <w:sz w:val="20"/>
        </w:rPr>
        <w:t>Sośnie</w:t>
      </w:r>
    </w:p>
    <w:p w14:paraId="097D3470" w14:textId="77777777" w:rsidR="00923CFB" w:rsidRDefault="00923CFB" w:rsidP="007079A7">
      <w:pPr>
        <w:widowControl w:val="0"/>
        <w:rPr>
          <w:rFonts w:ascii="Century Gothic" w:hAnsi="Century Gothic" w:cs="Arial"/>
          <w:snapToGrid w:val="0"/>
          <w:sz w:val="20"/>
        </w:rPr>
      </w:pPr>
    </w:p>
    <w:p w14:paraId="2351535A" w14:textId="77777777" w:rsidR="00923CFB" w:rsidRDefault="00923CFB" w:rsidP="007079A7">
      <w:pPr>
        <w:widowControl w:val="0"/>
        <w:rPr>
          <w:rFonts w:ascii="Century Gothic" w:hAnsi="Century Gothic" w:cs="Arial"/>
          <w:snapToGrid w:val="0"/>
          <w:sz w:val="20"/>
        </w:rPr>
      </w:pPr>
    </w:p>
    <w:p w14:paraId="01F7730C" w14:textId="77777777" w:rsidR="00923CFB" w:rsidRDefault="00923CFB" w:rsidP="007079A7">
      <w:pPr>
        <w:widowControl w:val="0"/>
        <w:rPr>
          <w:rFonts w:ascii="Century Gothic" w:hAnsi="Century Gothic" w:cs="Arial"/>
          <w:snapToGrid w:val="0"/>
          <w:sz w:val="20"/>
        </w:rPr>
      </w:pPr>
    </w:p>
    <w:p w14:paraId="0D05548D" w14:textId="77777777" w:rsidR="00923CFB" w:rsidRDefault="00923CFB" w:rsidP="007079A7">
      <w:pPr>
        <w:widowControl w:val="0"/>
        <w:rPr>
          <w:rFonts w:ascii="Century Gothic" w:hAnsi="Century Gothic" w:cs="Arial"/>
          <w:snapToGrid w:val="0"/>
          <w:sz w:val="20"/>
        </w:rPr>
      </w:pPr>
    </w:p>
    <w:p w14:paraId="208959C1" w14:textId="77777777" w:rsidR="00923CFB" w:rsidRDefault="00923CFB" w:rsidP="007079A7">
      <w:pPr>
        <w:widowControl w:val="0"/>
        <w:rPr>
          <w:rFonts w:ascii="Century Gothic" w:hAnsi="Century Gothic" w:cs="Arial"/>
          <w:snapToGrid w:val="0"/>
          <w:sz w:val="20"/>
        </w:rPr>
      </w:pPr>
    </w:p>
    <w:p w14:paraId="5044F1E2" w14:textId="77777777" w:rsidR="00923CFB" w:rsidRDefault="00923CFB" w:rsidP="007079A7">
      <w:pPr>
        <w:widowControl w:val="0"/>
        <w:rPr>
          <w:rFonts w:ascii="Century Gothic" w:hAnsi="Century Gothic" w:cs="Arial"/>
          <w:snapToGrid w:val="0"/>
          <w:sz w:val="20"/>
        </w:rPr>
      </w:pPr>
    </w:p>
    <w:p w14:paraId="00003F36" w14:textId="77777777" w:rsidR="00923CFB" w:rsidRDefault="00923CFB" w:rsidP="007079A7">
      <w:pPr>
        <w:widowControl w:val="0"/>
        <w:rPr>
          <w:rFonts w:ascii="Century Gothic" w:hAnsi="Century Gothic" w:cs="Arial"/>
          <w:snapToGrid w:val="0"/>
          <w:sz w:val="20"/>
        </w:rPr>
      </w:pPr>
    </w:p>
    <w:p w14:paraId="2485BD28" w14:textId="77777777" w:rsidR="00923CFB" w:rsidRDefault="00923CFB" w:rsidP="007079A7">
      <w:pPr>
        <w:widowControl w:val="0"/>
        <w:rPr>
          <w:rFonts w:ascii="Century Gothic" w:hAnsi="Century Gothic" w:cs="Arial"/>
          <w:snapToGrid w:val="0"/>
          <w:sz w:val="20"/>
        </w:rPr>
      </w:pPr>
    </w:p>
    <w:p w14:paraId="39B66666" w14:textId="77777777" w:rsidR="00923CFB" w:rsidRDefault="00923CFB" w:rsidP="007079A7">
      <w:pPr>
        <w:widowControl w:val="0"/>
        <w:rPr>
          <w:rFonts w:ascii="Century Gothic" w:hAnsi="Century Gothic" w:cs="Arial"/>
          <w:snapToGrid w:val="0"/>
          <w:sz w:val="20"/>
        </w:rPr>
      </w:pPr>
    </w:p>
    <w:p w14:paraId="25832788" w14:textId="77777777" w:rsidR="00923CFB" w:rsidRDefault="00923CFB" w:rsidP="007079A7">
      <w:pPr>
        <w:widowControl w:val="0"/>
        <w:rPr>
          <w:rFonts w:ascii="Century Gothic" w:hAnsi="Century Gothic" w:cs="Arial"/>
          <w:snapToGrid w:val="0"/>
          <w:sz w:val="20"/>
        </w:rPr>
      </w:pPr>
    </w:p>
    <w:tbl>
      <w:tblPr>
        <w:tblW w:w="9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271"/>
        <w:gridCol w:w="2695"/>
        <w:gridCol w:w="1419"/>
        <w:gridCol w:w="1418"/>
        <w:gridCol w:w="3082"/>
      </w:tblGrid>
      <w:tr w:rsidR="00923CFB" w14:paraId="3739CB0B" w14:textId="77777777" w:rsidTr="003F697D">
        <w:trPr>
          <w:trHeight w:val="526"/>
        </w:trPr>
        <w:tc>
          <w:tcPr>
            <w:tcW w:w="1271" w:type="dxa"/>
            <w:tcBorders>
              <w:top w:val="single" w:sz="4" w:space="0" w:color="auto"/>
              <w:left w:val="single" w:sz="4" w:space="0" w:color="auto"/>
              <w:bottom w:val="single" w:sz="4" w:space="0" w:color="auto"/>
              <w:right w:val="single" w:sz="4" w:space="0" w:color="auto"/>
            </w:tcBorders>
            <w:vAlign w:val="center"/>
            <w:hideMark/>
          </w:tcPr>
          <w:p w14:paraId="33904308" w14:textId="77777777" w:rsidR="00923CFB" w:rsidRDefault="00923CFB" w:rsidP="003F697D">
            <w:pPr>
              <w:widowControl w:val="0"/>
              <w:jc w:val="center"/>
              <w:rPr>
                <w:rFonts w:ascii="Century Gothic" w:hAnsi="Century Gothic" w:cs="Arial"/>
                <w:i/>
                <w:snapToGrid w:val="0"/>
                <w:sz w:val="20"/>
              </w:rPr>
            </w:pPr>
            <w:r>
              <w:rPr>
                <w:rFonts w:ascii="Century Gothic" w:hAnsi="Century Gothic" w:cs="Arial"/>
                <w:i/>
                <w:snapToGrid w:val="0"/>
                <w:sz w:val="20"/>
              </w:rPr>
              <w:t>Funkcja:</w:t>
            </w:r>
          </w:p>
        </w:tc>
        <w:tc>
          <w:tcPr>
            <w:tcW w:w="2693" w:type="dxa"/>
            <w:tcBorders>
              <w:top w:val="single" w:sz="4" w:space="0" w:color="auto"/>
              <w:left w:val="single" w:sz="4" w:space="0" w:color="auto"/>
              <w:bottom w:val="single" w:sz="4" w:space="0" w:color="auto"/>
              <w:right w:val="single" w:sz="4" w:space="0" w:color="auto"/>
            </w:tcBorders>
            <w:vAlign w:val="center"/>
            <w:hideMark/>
          </w:tcPr>
          <w:p w14:paraId="40684D58" w14:textId="77777777" w:rsidR="00923CFB" w:rsidRDefault="00923CFB" w:rsidP="003F697D">
            <w:pPr>
              <w:widowControl w:val="0"/>
              <w:jc w:val="center"/>
              <w:rPr>
                <w:rFonts w:ascii="Century Gothic" w:hAnsi="Century Gothic" w:cs="Arial"/>
                <w:i/>
                <w:snapToGrid w:val="0"/>
                <w:sz w:val="20"/>
              </w:rPr>
            </w:pPr>
            <w:r>
              <w:rPr>
                <w:rFonts w:ascii="Century Gothic" w:hAnsi="Century Gothic" w:cs="Arial"/>
                <w:i/>
                <w:snapToGrid w:val="0"/>
                <w:sz w:val="20"/>
              </w:rPr>
              <w:t>Tytuł imię nazwisko</w:t>
            </w:r>
          </w:p>
        </w:tc>
        <w:tc>
          <w:tcPr>
            <w:tcW w:w="1418" w:type="dxa"/>
            <w:tcBorders>
              <w:top w:val="single" w:sz="4" w:space="0" w:color="auto"/>
              <w:left w:val="single" w:sz="4" w:space="0" w:color="auto"/>
              <w:bottom w:val="single" w:sz="4" w:space="0" w:color="auto"/>
              <w:right w:val="single" w:sz="4" w:space="0" w:color="auto"/>
            </w:tcBorders>
            <w:vAlign w:val="center"/>
            <w:hideMark/>
          </w:tcPr>
          <w:p w14:paraId="7C6BEEB9" w14:textId="77777777" w:rsidR="00923CFB" w:rsidRDefault="00923CFB" w:rsidP="003F697D">
            <w:pPr>
              <w:widowControl w:val="0"/>
              <w:jc w:val="center"/>
              <w:rPr>
                <w:rFonts w:ascii="Century Gothic" w:hAnsi="Century Gothic" w:cs="Arial"/>
                <w:i/>
                <w:snapToGrid w:val="0"/>
                <w:sz w:val="20"/>
              </w:rPr>
            </w:pPr>
            <w:r>
              <w:rPr>
                <w:rFonts w:ascii="Century Gothic" w:hAnsi="Century Gothic" w:cs="Arial"/>
                <w:i/>
                <w:snapToGrid w:val="0"/>
                <w:sz w:val="20"/>
              </w:rPr>
              <w:t>Nr upr.</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3B23388" w14:textId="77777777" w:rsidR="00923CFB" w:rsidRDefault="00923CFB" w:rsidP="003F697D">
            <w:pPr>
              <w:widowControl w:val="0"/>
              <w:jc w:val="center"/>
              <w:rPr>
                <w:rFonts w:ascii="Century Gothic" w:hAnsi="Century Gothic" w:cs="Arial"/>
                <w:i/>
                <w:snapToGrid w:val="0"/>
                <w:sz w:val="20"/>
              </w:rPr>
            </w:pPr>
            <w:r>
              <w:rPr>
                <w:rFonts w:ascii="Century Gothic" w:hAnsi="Century Gothic" w:cs="Arial"/>
                <w:i/>
                <w:snapToGrid w:val="0"/>
                <w:sz w:val="20"/>
              </w:rPr>
              <w:t>Data:</w:t>
            </w:r>
          </w:p>
        </w:tc>
        <w:tc>
          <w:tcPr>
            <w:tcW w:w="3080" w:type="dxa"/>
            <w:tcBorders>
              <w:top w:val="single" w:sz="4" w:space="0" w:color="auto"/>
              <w:left w:val="single" w:sz="4" w:space="0" w:color="auto"/>
              <w:bottom w:val="single" w:sz="4" w:space="0" w:color="auto"/>
              <w:right w:val="single" w:sz="4" w:space="0" w:color="auto"/>
            </w:tcBorders>
            <w:vAlign w:val="center"/>
            <w:hideMark/>
          </w:tcPr>
          <w:p w14:paraId="766FB9DA" w14:textId="77777777" w:rsidR="00923CFB" w:rsidRDefault="00923CFB" w:rsidP="003F697D">
            <w:pPr>
              <w:widowControl w:val="0"/>
              <w:jc w:val="center"/>
              <w:rPr>
                <w:rFonts w:ascii="Century Gothic" w:hAnsi="Century Gothic" w:cs="Arial"/>
                <w:i/>
                <w:snapToGrid w:val="0"/>
                <w:sz w:val="20"/>
              </w:rPr>
            </w:pPr>
            <w:r>
              <w:rPr>
                <w:rFonts w:ascii="Century Gothic" w:hAnsi="Century Gothic" w:cs="Arial"/>
                <w:i/>
                <w:snapToGrid w:val="0"/>
                <w:sz w:val="20"/>
              </w:rPr>
              <w:t>Podpis:</w:t>
            </w:r>
          </w:p>
        </w:tc>
      </w:tr>
      <w:tr w:rsidR="00923CFB" w14:paraId="7E7D6C12" w14:textId="77777777" w:rsidTr="003F697D">
        <w:trPr>
          <w:cantSplit/>
          <w:trHeight w:val="1443"/>
        </w:trPr>
        <w:tc>
          <w:tcPr>
            <w:tcW w:w="1271" w:type="dxa"/>
            <w:tcBorders>
              <w:top w:val="single" w:sz="4" w:space="0" w:color="auto"/>
              <w:left w:val="single" w:sz="4" w:space="0" w:color="auto"/>
              <w:bottom w:val="single" w:sz="4" w:space="0" w:color="auto"/>
              <w:right w:val="single" w:sz="4" w:space="0" w:color="auto"/>
            </w:tcBorders>
            <w:vAlign w:val="center"/>
            <w:hideMark/>
          </w:tcPr>
          <w:p w14:paraId="3F2F3FBC" w14:textId="77777777" w:rsidR="00923CFB" w:rsidRDefault="00923CFB" w:rsidP="003F697D">
            <w:pPr>
              <w:widowControl w:val="0"/>
              <w:rPr>
                <w:rFonts w:ascii="Century Gothic" w:hAnsi="Century Gothic" w:cs="Arial"/>
                <w:i/>
                <w:snapToGrid w:val="0"/>
                <w:sz w:val="20"/>
              </w:rPr>
            </w:pPr>
            <w:r>
              <w:rPr>
                <w:rFonts w:ascii="Century Gothic" w:hAnsi="Century Gothic" w:cs="Arial"/>
                <w:i/>
                <w:snapToGrid w:val="0"/>
                <w:sz w:val="20"/>
              </w:rPr>
              <w:t>Projektant:</w:t>
            </w:r>
          </w:p>
        </w:tc>
        <w:tc>
          <w:tcPr>
            <w:tcW w:w="2693" w:type="dxa"/>
            <w:tcBorders>
              <w:top w:val="single" w:sz="4" w:space="0" w:color="auto"/>
              <w:left w:val="single" w:sz="4" w:space="0" w:color="auto"/>
              <w:bottom w:val="single" w:sz="4" w:space="0" w:color="auto"/>
              <w:right w:val="single" w:sz="4" w:space="0" w:color="auto"/>
            </w:tcBorders>
            <w:vAlign w:val="center"/>
            <w:hideMark/>
          </w:tcPr>
          <w:p w14:paraId="12ACE7DD" w14:textId="77777777" w:rsidR="00923CFB" w:rsidRDefault="00923CFB" w:rsidP="003F697D">
            <w:pPr>
              <w:widowControl w:val="0"/>
              <w:jc w:val="center"/>
              <w:rPr>
                <w:rFonts w:ascii="Century Gothic" w:hAnsi="Century Gothic" w:cs="Arial"/>
                <w:i/>
                <w:snapToGrid w:val="0"/>
                <w:sz w:val="20"/>
              </w:rPr>
            </w:pPr>
            <w:r w:rsidRPr="007079A7">
              <w:rPr>
                <w:rFonts w:ascii="Century Gothic" w:hAnsi="Century Gothic" w:cs="Arial"/>
                <w:snapToGrid w:val="0"/>
                <w:sz w:val="20"/>
              </w:rPr>
              <w:t>Dariusz Komuński</w:t>
            </w:r>
          </w:p>
        </w:tc>
        <w:tc>
          <w:tcPr>
            <w:tcW w:w="1418" w:type="dxa"/>
            <w:tcBorders>
              <w:top w:val="single" w:sz="4" w:space="0" w:color="auto"/>
              <w:left w:val="single" w:sz="4" w:space="0" w:color="auto"/>
              <w:bottom w:val="single" w:sz="4" w:space="0" w:color="auto"/>
              <w:right w:val="single" w:sz="4" w:space="0" w:color="auto"/>
            </w:tcBorders>
            <w:vAlign w:val="center"/>
            <w:hideMark/>
          </w:tcPr>
          <w:p w14:paraId="0E47D797" w14:textId="77777777" w:rsidR="00923CFB" w:rsidRDefault="00923CFB" w:rsidP="003F697D">
            <w:pPr>
              <w:widowControl w:val="0"/>
              <w:rPr>
                <w:rFonts w:ascii="Century Gothic" w:hAnsi="Century Gothic" w:cs="Arial"/>
                <w:snapToGrid w:val="0"/>
                <w:sz w:val="20"/>
              </w:rPr>
            </w:pPr>
            <w:r w:rsidRPr="007079A7">
              <w:rPr>
                <w:rFonts w:ascii="Century Gothic" w:hAnsi="Century Gothic" w:cs="Arial"/>
                <w:snapToGrid w:val="0"/>
                <w:sz w:val="20"/>
              </w:rPr>
              <w:t>882/90</w:t>
            </w:r>
          </w:p>
        </w:tc>
        <w:tc>
          <w:tcPr>
            <w:tcW w:w="1417" w:type="dxa"/>
            <w:tcBorders>
              <w:top w:val="single" w:sz="4" w:space="0" w:color="auto"/>
              <w:left w:val="single" w:sz="4" w:space="0" w:color="auto"/>
              <w:bottom w:val="single" w:sz="4" w:space="0" w:color="auto"/>
              <w:right w:val="single" w:sz="4" w:space="0" w:color="auto"/>
            </w:tcBorders>
            <w:vAlign w:val="center"/>
            <w:hideMark/>
          </w:tcPr>
          <w:p w14:paraId="75266836" w14:textId="3115CB42" w:rsidR="00923CFB" w:rsidRDefault="00656C93" w:rsidP="003F697D">
            <w:pPr>
              <w:pStyle w:val="Akapitzlist"/>
              <w:widowControl w:val="0"/>
              <w:ind w:left="571" w:hanging="450"/>
              <w:rPr>
                <w:rFonts w:ascii="Century Gothic" w:hAnsi="Century Gothic" w:cs="Arial"/>
                <w:snapToGrid w:val="0"/>
                <w:sz w:val="20"/>
              </w:rPr>
            </w:pPr>
            <w:r>
              <w:rPr>
                <w:rFonts w:ascii="Century Gothic" w:hAnsi="Century Gothic" w:cs="Arial"/>
                <w:snapToGrid w:val="0"/>
                <w:sz w:val="20"/>
              </w:rPr>
              <w:t>0</w:t>
            </w:r>
            <w:r w:rsidR="00F21D5C">
              <w:rPr>
                <w:rFonts w:ascii="Century Gothic" w:hAnsi="Century Gothic" w:cs="Arial"/>
                <w:snapToGrid w:val="0"/>
                <w:sz w:val="20"/>
              </w:rPr>
              <w:t>6</w:t>
            </w:r>
            <w:r>
              <w:rPr>
                <w:rFonts w:ascii="Century Gothic" w:hAnsi="Century Gothic" w:cs="Arial"/>
                <w:snapToGrid w:val="0"/>
                <w:sz w:val="20"/>
              </w:rPr>
              <w:t>.202</w:t>
            </w:r>
            <w:r w:rsidR="00F21D5C">
              <w:rPr>
                <w:rFonts w:ascii="Century Gothic" w:hAnsi="Century Gothic" w:cs="Arial"/>
                <w:snapToGrid w:val="0"/>
                <w:sz w:val="20"/>
              </w:rPr>
              <w:t>1</w:t>
            </w:r>
            <w:r w:rsidR="00923CFB">
              <w:rPr>
                <w:rFonts w:ascii="Century Gothic" w:hAnsi="Century Gothic" w:cs="Arial"/>
                <w:snapToGrid w:val="0"/>
                <w:sz w:val="20"/>
              </w:rPr>
              <w:t>r.</w:t>
            </w:r>
          </w:p>
        </w:tc>
        <w:tc>
          <w:tcPr>
            <w:tcW w:w="3080" w:type="dxa"/>
            <w:tcBorders>
              <w:top w:val="single" w:sz="4" w:space="0" w:color="auto"/>
              <w:left w:val="single" w:sz="4" w:space="0" w:color="auto"/>
              <w:bottom w:val="single" w:sz="4" w:space="0" w:color="auto"/>
              <w:right w:val="single" w:sz="4" w:space="0" w:color="auto"/>
            </w:tcBorders>
          </w:tcPr>
          <w:p w14:paraId="5D78CDD6" w14:textId="77777777" w:rsidR="00923CFB" w:rsidRDefault="00923CFB" w:rsidP="003F697D">
            <w:pPr>
              <w:widowControl w:val="0"/>
              <w:rPr>
                <w:rFonts w:ascii="Century Gothic" w:hAnsi="Century Gothic" w:cs="Arial"/>
                <w:snapToGrid w:val="0"/>
                <w:sz w:val="20"/>
              </w:rPr>
            </w:pPr>
          </w:p>
        </w:tc>
      </w:tr>
    </w:tbl>
    <w:p w14:paraId="2CA7ECDF" w14:textId="77777777" w:rsidR="00923CFB" w:rsidRPr="00C65A81" w:rsidRDefault="00923CFB" w:rsidP="007079A7">
      <w:pPr>
        <w:rPr>
          <w:rFonts w:ascii="Century Gothic" w:hAnsi="Century Gothic" w:cs="Arial"/>
          <w:b/>
          <w:u w:val="single"/>
        </w:rPr>
      </w:pPr>
    </w:p>
    <w:p w14:paraId="4136E414" w14:textId="77777777" w:rsidR="00923CFB" w:rsidRPr="00577828" w:rsidRDefault="00923CFB" w:rsidP="00E97D61">
      <w:pPr>
        <w:pStyle w:val="Nagwek1"/>
        <w:numPr>
          <w:ilvl w:val="0"/>
          <w:numId w:val="16"/>
        </w:numPr>
        <w:ind w:left="426" w:hanging="426"/>
      </w:pPr>
      <w:bookmarkStart w:id="29" w:name="_Toc73968310"/>
      <w:r w:rsidRPr="00577828">
        <w:lastRenderedPageBreak/>
        <w:t>INFORMACJA BIOZ</w:t>
      </w:r>
      <w:bookmarkEnd w:id="29"/>
    </w:p>
    <w:p w14:paraId="71D8AE87" w14:textId="77777777" w:rsidR="00923CFB" w:rsidRPr="000D2EAA" w:rsidRDefault="00923CFB" w:rsidP="00E97D61">
      <w:pPr>
        <w:pStyle w:val="Nagwek2"/>
        <w:numPr>
          <w:ilvl w:val="1"/>
          <w:numId w:val="16"/>
        </w:numPr>
      </w:pPr>
      <w:bookmarkStart w:id="30" w:name="_Toc73968311"/>
      <w:r w:rsidRPr="000D2EAA">
        <w:t>Zakres robót dla całego zamierzenia budowlanego oraz kolejność realizacji poszczególnych robót</w:t>
      </w:r>
      <w:bookmarkEnd w:id="30"/>
    </w:p>
    <w:p w14:paraId="5A9863D0" w14:textId="77777777" w:rsidR="00656C93" w:rsidRPr="00656C93" w:rsidRDefault="00656C93" w:rsidP="00EC611D">
      <w:pPr>
        <w:pStyle w:val="Akapitzlist"/>
        <w:autoSpaceDE w:val="0"/>
        <w:autoSpaceDN w:val="0"/>
        <w:adjustRightInd w:val="0"/>
        <w:spacing w:before="240" w:line="276" w:lineRule="auto"/>
        <w:jc w:val="both"/>
        <w:rPr>
          <w:rFonts w:ascii="Century Gothic" w:hAnsi="Century Gothic" w:cs="Arial"/>
          <w:sz w:val="20"/>
          <w:szCs w:val="20"/>
        </w:rPr>
      </w:pPr>
      <w:r w:rsidRPr="00656C93">
        <w:rPr>
          <w:rFonts w:ascii="Century Gothic" w:hAnsi="Century Gothic" w:cs="Arial"/>
          <w:sz w:val="20"/>
          <w:szCs w:val="20"/>
        </w:rPr>
        <w:t xml:space="preserve">Zakres robót leżący po stronie Wykonawcy </w:t>
      </w:r>
    </w:p>
    <w:p w14:paraId="233A174E" w14:textId="51515F5C" w:rsidR="00656C93" w:rsidRPr="00656C93" w:rsidRDefault="00656C93" w:rsidP="00EC611D">
      <w:pPr>
        <w:pStyle w:val="Akapitzlist"/>
        <w:autoSpaceDE w:val="0"/>
        <w:autoSpaceDN w:val="0"/>
        <w:adjustRightInd w:val="0"/>
        <w:spacing w:before="240" w:line="276" w:lineRule="auto"/>
        <w:jc w:val="both"/>
        <w:rPr>
          <w:rFonts w:ascii="Century Gothic" w:hAnsi="Century Gothic" w:cs="Arial"/>
          <w:sz w:val="20"/>
          <w:szCs w:val="20"/>
        </w:rPr>
      </w:pPr>
      <w:r w:rsidRPr="00656C93">
        <w:rPr>
          <w:rFonts w:ascii="Century Gothic" w:hAnsi="Century Gothic" w:cs="Arial"/>
          <w:sz w:val="20"/>
          <w:szCs w:val="20"/>
        </w:rPr>
        <w:t xml:space="preserve">Roboty, których dotyczy specyfikacja, obejmują wszystkie czynności umożliwiające i mające na celu wykonanie i poprawne działanie instalacji fotowoltaicznych na wskazanych lokalizacjach </w:t>
      </w:r>
    </w:p>
    <w:p w14:paraId="069CBEAA" w14:textId="77777777" w:rsidR="00656C93" w:rsidRPr="00656C93" w:rsidRDefault="00656C93" w:rsidP="00EC611D">
      <w:pPr>
        <w:pStyle w:val="Akapitzlist"/>
        <w:autoSpaceDE w:val="0"/>
        <w:autoSpaceDN w:val="0"/>
        <w:adjustRightInd w:val="0"/>
        <w:spacing w:before="240" w:line="276" w:lineRule="auto"/>
        <w:jc w:val="both"/>
        <w:rPr>
          <w:rFonts w:ascii="Century Gothic" w:hAnsi="Century Gothic" w:cs="Arial"/>
          <w:sz w:val="20"/>
          <w:szCs w:val="20"/>
        </w:rPr>
      </w:pPr>
      <w:r w:rsidRPr="00656C93">
        <w:rPr>
          <w:rFonts w:ascii="Century Gothic" w:hAnsi="Century Gothic" w:cs="Arial"/>
          <w:sz w:val="20"/>
          <w:szCs w:val="20"/>
        </w:rPr>
        <w:t xml:space="preserve">Zakres robót obejmuje wykonanie: </w:t>
      </w:r>
    </w:p>
    <w:p w14:paraId="464B437E" w14:textId="77777777" w:rsidR="00656C93" w:rsidRPr="00656C93" w:rsidRDefault="00656C93" w:rsidP="00EC611D">
      <w:pPr>
        <w:pStyle w:val="Akapitzlist"/>
        <w:autoSpaceDE w:val="0"/>
        <w:autoSpaceDN w:val="0"/>
        <w:adjustRightInd w:val="0"/>
        <w:spacing w:before="240" w:line="276" w:lineRule="auto"/>
        <w:jc w:val="both"/>
        <w:rPr>
          <w:rFonts w:ascii="Century Gothic" w:hAnsi="Century Gothic" w:cs="Arial"/>
          <w:sz w:val="20"/>
          <w:szCs w:val="20"/>
        </w:rPr>
      </w:pPr>
      <w:r w:rsidRPr="00656C93">
        <w:rPr>
          <w:rFonts w:ascii="Century Gothic" w:hAnsi="Century Gothic" w:cs="Arial"/>
          <w:sz w:val="20"/>
          <w:szCs w:val="20"/>
        </w:rPr>
        <w:t xml:space="preserve">-  dostawa i montaż konstrukcji pod moduły PV,  </w:t>
      </w:r>
    </w:p>
    <w:p w14:paraId="50691A68" w14:textId="77777777" w:rsidR="00656C93" w:rsidRPr="00656C93" w:rsidRDefault="00656C93" w:rsidP="00EC611D">
      <w:pPr>
        <w:pStyle w:val="Akapitzlist"/>
        <w:autoSpaceDE w:val="0"/>
        <w:autoSpaceDN w:val="0"/>
        <w:adjustRightInd w:val="0"/>
        <w:spacing w:before="240" w:line="276" w:lineRule="auto"/>
        <w:jc w:val="both"/>
        <w:rPr>
          <w:rFonts w:ascii="Century Gothic" w:hAnsi="Century Gothic" w:cs="Arial"/>
          <w:sz w:val="20"/>
          <w:szCs w:val="20"/>
        </w:rPr>
      </w:pPr>
      <w:r w:rsidRPr="00656C93">
        <w:rPr>
          <w:rFonts w:ascii="Century Gothic" w:hAnsi="Century Gothic" w:cs="Arial"/>
          <w:sz w:val="20"/>
          <w:szCs w:val="20"/>
        </w:rPr>
        <w:t xml:space="preserve">-  dostawa i montaż fabrycznie nowych, nie starszych niż  z 2020 roku  modułów PV, </w:t>
      </w:r>
    </w:p>
    <w:p w14:paraId="6B26D541" w14:textId="77777777" w:rsidR="00656C93" w:rsidRPr="00656C93" w:rsidRDefault="00656C93" w:rsidP="00EC611D">
      <w:pPr>
        <w:pStyle w:val="Akapitzlist"/>
        <w:autoSpaceDE w:val="0"/>
        <w:autoSpaceDN w:val="0"/>
        <w:adjustRightInd w:val="0"/>
        <w:spacing w:before="240" w:line="276" w:lineRule="auto"/>
        <w:jc w:val="both"/>
        <w:rPr>
          <w:rFonts w:ascii="Century Gothic" w:hAnsi="Century Gothic" w:cs="Arial"/>
          <w:sz w:val="20"/>
          <w:szCs w:val="20"/>
        </w:rPr>
      </w:pPr>
      <w:r w:rsidRPr="00656C93">
        <w:rPr>
          <w:rFonts w:ascii="Century Gothic" w:hAnsi="Century Gothic" w:cs="Arial"/>
          <w:sz w:val="20"/>
          <w:szCs w:val="20"/>
        </w:rPr>
        <w:t xml:space="preserve">-  dostawa i montaż fabrycznie nowych nie starszych niż  z 2020 roku  falowników/ inwerterów DC/AC, </w:t>
      </w:r>
    </w:p>
    <w:p w14:paraId="4BD017C6" w14:textId="77777777" w:rsidR="00656C93" w:rsidRPr="00656C93" w:rsidRDefault="00656C93" w:rsidP="00EC611D">
      <w:pPr>
        <w:pStyle w:val="Akapitzlist"/>
        <w:autoSpaceDE w:val="0"/>
        <w:autoSpaceDN w:val="0"/>
        <w:adjustRightInd w:val="0"/>
        <w:spacing w:before="240" w:line="276" w:lineRule="auto"/>
        <w:jc w:val="both"/>
        <w:rPr>
          <w:rFonts w:ascii="Century Gothic" w:hAnsi="Century Gothic" w:cs="Arial"/>
          <w:sz w:val="20"/>
          <w:szCs w:val="20"/>
        </w:rPr>
      </w:pPr>
      <w:r w:rsidRPr="00656C93">
        <w:rPr>
          <w:rFonts w:ascii="Century Gothic" w:hAnsi="Century Gothic" w:cs="Arial"/>
          <w:sz w:val="20"/>
          <w:szCs w:val="20"/>
        </w:rPr>
        <w:t>-  ułożenie  tras  kablowych, uziemienia  i  kabli  od  paneli  PV  do inwertera oraz przewodów inwertera do rozdzielnicy  elektrycznej,</w:t>
      </w:r>
    </w:p>
    <w:p w14:paraId="092CD5D5" w14:textId="77777777" w:rsidR="00656C93" w:rsidRPr="00656C93" w:rsidRDefault="00656C93" w:rsidP="00EC611D">
      <w:pPr>
        <w:pStyle w:val="Akapitzlist"/>
        <w:autoSpaceDE w:val="0"/>
        <w:autoSpaceDN w:val="0"/>
        <w:adjustRightInd w:val="0"/>
        <w:spacing w:before="240" w:line="276" w:lineRule="auto"/>
        <w:jc w:val="both"/>
        <w:rPr>
          <w:rFonts w:ascii="Century Gothic" w:hAnsi="Century Gothic" w:cs="Arial"/>
          <w:sz w:val="20"/>
          <w:szCs w:val="20"/>
        </w:rPr>
      </w:pPr>
      <w:r w:rsidRPr="00656C93">
        <w:rPr>
          <w:rFonts w:ascii="Century Gothic" w:hAnsi="Century Gothic" w:cs="Arial"/>
          <w:sz w:val="20"/>
          <w:szCs w:val="20"/>
        </w:rPr>
        <w:t xml:space="preserve">-  montaż rozdzielnicy na potrzeby fotowoltaiki (strona DC i AC) wraz z wykonaniem uziemienia instalacji PV (wartość rezystancji uziemienia powinna osiągnąć &lt;10 Ohm), </w:t>
      </w:r>
    </w:p>
    <w:p w14:paraId="18140A1F" w14:textId="77777777" w:rsidR="00656C93" w:rsidRPr="00656C93" w:rsidRDefault="00656C93" w:rsidP="00EC611D">
      <w:pPr>
        <w:pStyle w:val="Akapitzlist"/>
        <w:autoSpaceDE w:val="0"/>
        <w:autoSpaceDN w:val="0"/>
        <w:adjustRightInd w:val="0"/>
        <w:spacing w:before="240" w:line="276" w:lineRule="auto"/>
        <w:jc w:val="both"/>
        <w:rPr>
          <w:rFonts w:ascii="Century Gothic" w:hAnsi="Century Gothic" w:cs="Arial"/>
          <w:sz w:val="20"/>
          <w:szCs w:val="20"/>
        </w:rPr>
      </w:pPr>
      <w:r w:rsidRPr="00656C93">
        <w:rPr>
          <w:rFonts w:ascii="Century Gothic" w:hAnsi="Century Gothic" w:cs="Arial"/>
          <w:sz w:val="20"/>
          <w:szCs w:val="20"/>
        </w:rPr>
        <w:t xml:space="preserve">-  wykonanie prób instalacji oraz sprawdzenie prawidłowego działania aparatury, </w:t>
      </w:r>
    </w:p>
    <w:p w14:paraId="53D51483" w14:textId="77777777" w:rsidR="00656C93" w:rsidRPr="00656C93" w:rsidRDefault="00656C93" w:rsidP="00EC611D">
      <w:pPr>
        <w:pStyle w:val="Akapitzlist"/>
        <w:autoSpaceDE w:val="0"/>
        <w:autoSpaceDN w:val="0"/>
        <w:adjustRightInd w:val="0"/>
        <w:spacing w:before="240" w:line="276" w:lineRule="auto"/>
        <w:jc w:val="both"/>
        <w:rPr>
          <w:rFonts w:ascii="Century Gothic" w:hAnsi="Century Gothic" w:cs="Arial"/>
          <w:sz w:val="20"/>
          <w:szCs w:val="20"/>
        </w:rPr>
      </w:pPr>
      <w:r w:rsidRPr="00656C93">
        <w:rPr>
          <w:rFonts w:ascii="Century Gothic" w:hAnsi="Century Gothic" w:cs="Arial"/>
          <w:sz w:val="20"/>
          <w:szCs w:val="20"/>
        </w:rPr>
        <w:t xml:space="preserve">-  uruchomienie układu i regulacje, </w:t>
      </w:r>
    </w:p>
    <w:p w14:paraId="3080C9D8" w14:textId="77777777" w:rsidR="00656C93" w:rsidRPr="00656C93" w:rsidRDefault="00656C93" w:rsidP="00EC611D">
      <w:pPr>
        <w:pStyle w:val="Akapitzlist"/>
        <w:autoSpaceDE w:val="0"/>
        <w:autoSpaceDN w:val="0"/>
        <w:adjustRightInd w:val="0"/>
        <w:spacing w:before="240" w:line="276" w:lineRule="auto"/>
        <w:jc w:val="both"/>
        <w:rPr>
          <w:rFonts w:ascii="Century Gothic" w:hAnsi="Century Gothic" w:cs="Arial"/>
          <w:sz w:val="20"/>
          <w:szCs w:val="20"/>
        </w:rPr>
      </w:pPr>
      <w:r w:rsidRPr="00656C93">
        <w:rPr>
          <w:rFonts w:ascii="Century Gothic" w:hAnsi="Century Gothic" w:cs="Arial"/>
          <w:sz w:val="20"/>
          <w:szCs w:val="20"/>
        </w:rPr>
        <w:t xml:space="preserve">-  pomiary instalacji elektrycznych wymagane odpowiednimi przepisami, </w:t>
      </w:r>
    </w:p>
    <w:p w14:paraId="57CC3EA8" w14:textId="12105633" w:rsidR="00656C93" w:rsidRPr="00656C93" w:rsidRDefault="00656C93" w:rsidP="00EC611D">
      <w:pPr>
        <w:pStyle w:val="Akapitzlist"/>
        <w:autoSpaceDE w:val="0"/>
        <w:autoSpaceDN w:val="0"/>
        <w:adjustRightInd w:val="0"/>
        <w:spacing w:before="240" w:line="276" w:lineRule="auto"/>
        <w:jc w:val="both"/>
        <w:rPr>
          <w:rFonts w:ascii="Century Gothic" w:hAnsi="Century Gothic" w:cs="Arial"/>
          <w:sz w:val="20"/>
          <w:szCs w:val="20"/>
        </w:rPr>
      </w:pPr>
      <w:r w:rsidRPr="00656C93">
        <w:rPr>
          <w:rFonts w:ascii="Century Gothic" w:hAnsi="Century Gothic" w:cs="Arial"/>
          <w:sz w:val="20"/>
          <w:szCs w:val="20"/>
        </w:rPr>
        <w:t xml:space="preserve">- konfigurację wszystkich falowników, połączenia z siecią internet użytkownika (w przypadku braku stałego połączenia internetowego w miejscu zlokalizowania falownika koszty doprowadzenia zasięgu pokrywa Użytkownik, w przypadku całkowitego braku sieci internetowej u Użytkownika wymogiem jest wyposażenie Użytkownika w moduł pozwalający w przyszłości połączyć się z siecią internet.) oraz  zintegrowanie z jednym systemem w celu monitorowania produkcji energii, korzyści ekologicznych i kontroli pracy instalacji fotowoltaicznych  z  poziomu  systemu. System musi być dostępny na urządzenia stacjonarne i mobilne na platformie iOS oraz Android, urządzenia monitorujące pracę systemu powinny mieć możliwość komunikacji z dedykowanym serwerem na którym zamierzone dane zostaną zapisane, </w:t>
      </w:r>
    </w:p>
    <w:p w14:paraId="518C8F0B" w14:textId="0B426884" w:rsidR="00656C93" w:rsidRPr="00656C93" w:rsidRDefault="00656C93" w:rsidP="00EC611D">
      <w:pPr>
        <w:pStyle w:val="Akapitzlist"/>
        <w:autoSpaceDE w:val="0"/>
        <w:autoSpaceDN w:val="0"/>
        <w:adjustRightInd w:val="0"/>
        <w:spacing w:before="240" w:line="276" w:lineRule="auto"/>
        <w:jc w:val="both"/>
        <w:rPr>
          <w:rFonts w:ascii="Century Gothic" w:hAnsi="Century Gothic" w:cs="Arial"/>
          <w:sz w:val="20"/>
          <w:szCs w:val="20"/>
        </w:rPr>
      </w:pPr>
      <w:r w:rsidRPr="00656C93">
        <w:rPr>
          <w:rFonts w:ascii="Century Gothic" w:hAnsi="Century Gothic" w:cs="Arial"/>
          <w:sz w:val="20"/>
          <w:szCs w:val="20"/>
        </w:rPr>
        <w:t xml:space="preserve">-  szkolenie osób zarządzających obiektami i użytkowników z obsługi i użytkowania instalacji fotowoltaicznych wykonanych w ramach niniejszego postępowania, </w:t>
      </w:r>
    </w:p>
    <w:p w14:paraId="185874F0" w14:textId="1AC18947" w:rsidR="00656C93" w:rsidRPr="00656C93" w:rsidRDefault="00656C93" w:rsidP="00EC611D">
      <w:pPr>
        <w:pStyle w:val="Akapitzlist"/>
        <w:autoSpaceDE w:val="0"/>
        <w:autoSpaceDN w:val="0"/>
        <w:adjustRightInd w:val="0"/>
        <w:spacing w:before="240" w:line="276" w:lineRule="auto"/>
        <w:jc w:val="both"/>
        <w:rPr>
          <w:rFonts w:ascii="Century Gothic" w:hAnsi="Century Gothic" w:cs="Arial"/>
          <w:sz w:val="20"/>
          <w:szCs w:val="20"/>
        </w:rPr>
      </w:pPr>
      <w:r w:rsidRPr="00656C93">
        <w:rPr>
          <w:rFonts w:ascii="Century Gothic" w:hAnsi="Century Gothic" w:cs="Arial"/>
          <w:sz w:val="20"/>
          <w:szCs w:val="20"/>
        </w:rPr>
        <w:t>- wykonanie dokumentacji zgłoszenia przyłączenia mikroinstalacji do sieci elektroenergetycznej regionalnego OSD,</w:t>
      </w:r>
    </w:p>
    <w:p w14:paraId="148AC9CC" w14:textId="55006834" w:rsidR="00656C93" w:rsidRPr="00656C93" w:rsidRDefault="00656C93" w:rsidP="00EC611D">
      <w:pPr>
        <w:pStyle w:val="Akapitzlist"/>
        <w:autoSpaceDE w:val="0"/>
        <w:autoSpaceDN w:val="0"/>
        <w:adjustRightInd w:val="0"/>
        <w:spacing w:before="240" w:line="276" w:lineRule="auto"/>
        <w:jc w:val="both"/>
        <w:rPr>
          <w:rFonts w:ascii="Century Gothic" w:hAnsi="Century Gothic" w:cs="Arial"/>
          <w:sz w:val="20"/>
          <w:szCs w:val="20"/>
        </w:rPr>
      </w:pPr>
      <w:r w:rsidRPr="00656C93">
        <w:rPr>
          <w:rFonts w:ascii="Century Gothic" w:hAnsi="Century Gothic" w:cs="Arial"/>
          <w:sz w:val="20"/>
          <w:szCs w:val="20"/>
        </w:rPr>
        <w:t>- wykonanie niezbędnych otworów i przepustów montażowych w celu wprowadzenia urządzeń,</w:t>
      </w:r>
    </w:p>
    <w:p w14:paraId="2B6C49D6" w14:textId="77777777" w:rsidR="00656C93" w:rsidRPr="00656C93" w:rsidRDefault="00656C93" w:rsidP="00EC611D">
      <w:pPr>
        <w:pStyle w:val="Akapitzlist"/>
        <w:autoSpaceDE w:val="0"/>
        <w:autoSpaceDN w:val="0"/>
        <w:adjustRightInd w:val="0"/>
        <w:spacing w:before="240" w:line="276" w:lineRule="auto"/>
        <w:jc w:val="both"/>
        <w:rPr>
          <w:rFonts w:ascii="Century Gothic" w:hAnsi="Century Gothic" w:cs="Arial"/>
          <w:sz w:val="20"/>
          <w:szCs w:val="20"/>
        </w:rPr>
      </w:pPr>
      <w:r w:rsidRPr="00656C93">
        <w:rPr>
          <w:rFonts w:ascii="Century Gothic" w:hAnsi="Century Gothic" w:cs="Arial"/>
          <w:sz w:val="20"/>
          <w:szCs w:val="20"/>
        </w:rPr>
        <w:t xml:space="preserve">-  uszczelnienie  otworów  i  przepustów  montażowych  po  wprowadzeniu.  </w:t>
      </w:r>
    </w:p>
    <w:p w14:paraId="74596F74" w14:textId="77777777" w:rsidR="00656C93" w:rsidRPr="00656C93" w:rsidRDefault="00656C93" w:rsidP="00EC611D">
      <w:pPr>
        <w:pStyle w:val="Akapitzlist"/>
        <w:autoSpaceDE w:val="0"/>
        <w:autoSpaceDN w:val="0"/>
        <w:adjustRightInd w:val="0"/>
        <w:spacing w:before="240" w:line="276" w:lineRule="auto"/>
        <w:jc w:val="both"/>
        <w:rPr>
          <w:rFonts w:ascii="Century Gothic" w:hAnsi="Century Gothic" w:cs="Arial"/>
          <w:sz w:val="20"/>
          <w:szCs w:val="20"/>
        </w:rPr>
      </w:pPr>
      <w:r w:rsidRPr="00656C93">
        <w:rPr>
          <w:rFonts w:ascii="Century Gothic" w:hAnsi="Century Gothic" w:cs="Arial"/>
          <w:sz w:val="20"/>
          <w:szCs w:val="20"/>
        </w:rPr>
        <w:t xml:space="preserve">Zakres robót leżący po stronie Użytkownika </w:t>
      </w:r>
    </w:p>
    <w:p w14:paraId="2615B7BE" w14:textId="611AF9F8" w:rsidR="00656C93" w:rsidRPr="00656C93" w:rsidRDefault="00656C93" w:rsidP="00EC611D">
      <w:pPr>
        <w:pStyle w:val="Akapitzlist"/>
        <w:autoSpaceDE w:val="0"/>
        <w:autoSpaceDN w:val="0"/>
        <w:adjustRightInd w:val="0"/>
        <w:spacing w:before="240" w:line="276" w:lineRule="auto"/>
        <w:jc w:val="both"/>
        <w:rPr>
          <w:rFonts w:ascii="Century Gothic" w:hAnsi="Century Gothic" w:cs="Arial"/>
          <w:sz w:val="20"/>
          <w:szCs w:val="20"/>
        </w:rPr>
      </w:pPr>
      <w:r w:rsidRPr="00656C93">
        <w:rPr>
          <w:rFonts w:ascii="Century Gothic" w:hAnsi="Century Gothic" w:cs="Arial"/>
          <w:sz w:val="20"/>
          <w:szCs w:val="20"/>
        </w:rPr>
        <w:t xml:space="preserve">-  w  razie  konieczności poprowadzenia instalacji w kanale wentylacyjnym  uzyskanie opinii kominiarskiej, </w:t>
      </w:r>
    </w:p>
    <w:p w14:paraId="2A36BE94" w14:textId="77777777" w:rsidR="00656C93" w:rsidRPr="00656C93" w:rsidRDefault="00656C93" w:rsidP="00EC611D">
      <w:pPr>
        <w:pStyle w:val="Akapitzlist"/>
        <w:autoSpaceDE w:val="0"/>
        <w:autoSpaceDN w:val="0"/>
        <w:adjustRightInd w:val="0"/>
        <w:spacing w:before="240" w:line="276" w:lineRule="auto"/>
        <w:jc w:val="both"/>
        <w:rPr>
          <w:rFonts w:ascii="Century Gothic" w:hAnsi="Century Gothic" w:cs="Arial"/>
          <w:sz w:val="20"/>
          <w:szCs w:val="20"/>
        </w:rPr>
      </w:pPr>
      <w:r w:rsidRPr="00656C93">
        <w:rPr>
          <w:rFonts w:ascii="Century Gothic" w:hAnsi="Century Gothic" w:cs="Arial"/>
          <w:sz w:val="20"/>
          <w:szCs w:val="20"/>
        </w:rPr>
        <w:t>-  modernizacja  rozdzielnicy  elektrycznej pozwalająca na wpięcie instalacji PV (rozdzielnica w dniu montażu powinna mieć zainstalowany co najmniej jeden rezerwowy przygotowany do wpięcia instalacji PV wyłącznik nadprądowy 1 fazowy w przypadku instalacji o mocy do 3 kWp oraz wyłącznik nadprądowy 3 fazowy w przypadku instalacji powyżej 3 kWp (wpięcie  instalacji  PV  zgodnie z  projektem,  obowiązującymi  przepisami  i  normami leży po stronie Wykonawcy)</w:t>
      </w:r>
    </w:p>
    <w:p w14:paraId="113A0358" w14:textId="683052D4" w:rsidR="00656C93" w:rsidRPr="00656C93" w:rsidRDefault="00656C93" w:rsidP="00EC611D">
      <w:pPr>
        <w:pStyle w:val="Akapitzlist"/>
        <w:autoSpaceDE w:val="0"/>
        <w:autoSpaceDN w:val="0"/>
        <w:adjustRightInd w:val="0"/>
        <w:spacing w:before="240" w:line="276" w:lineRule="auto"/>
        <w:jc w:val="both"/>
        <w:rPr>
          <w:rFonts w:ascii="Century Gothic" w:hAnsi="Century Gothic" w:cs="Arial"/>
          <w:sz w:val="20"/>
          <w:szCs w:val="20"/>
        </w:rPr>
      </w:pPr>
      <w:r w:rsidRPr="00656C93">
        <w:rPr>
          <w:rFonts w:ascii="Century Gothic" w:hAnsi="Century Gothic" w:cs="Arial"/>
          <w:sz w:val="20"/>
          <w:szCs w:val="20"/>
        </w:rPr>
        <w:t>-  jeśli zajdzie konieczność wykonania instalacji odgromowej na budynku jej koszt leży po</w:t>
      </w:r>
      <w:r w:rsidR="00F21D5C">
        <w:rPr>
          <w:rFonts w:ascii="Century Gothic" w:hAnsi="Century Gothic" w:cs="Arial"/>
          <w:sz w:val="20"/>
          <w:szCs w:val="20"/>
        </w:rPr>
        <w:t> </w:t>
      </w:r>
      <w:r w:rsidRPr="00656C93">
        <w:rPr>
          <w:rFonts w:ascii="Century Gothic" w:hAnsi="Century Gothic" w:cs="Arial"/>
          <w:sz w:val="20"/>
          <w:szCs w:val="20"/>
        </w:rPr>
        <w:t>stronie Użytkownika,</w:t>
      </w:r>
    </w:p>
    <w:p w14:paraId="799EF6B2" w14:textId="77777777" w:rsidR="00656C93" w:rsidRPr="00656C93" w:rsidRDefault="00656C93" w:rsidP="00EC611D">
      <w:pPr>
        <w:pStyle w:val="Akapitzlist"/>
        <w:autoSpaceDE w:val="0"/>
        <w:autoSpaceDN w:val="0"/>
        <w:adjustRightInd w:val="0"/>
        <w:spacing w:before="240" w:line="276" w:lineRule="auto"/>
        <w:jc w:val="both"/>
        <w:rPr>
          <w:rFonts w:ascii="Century Gothic" w:hAnsi="Century Gothic" w:cs="Arial"/>
          <w:sz w:val="20"/>
          <w:szCs w:val="20"/>
        </w:rPr>
      </w:pPr>
      <w:r w:rsidRPr="00656C93">
        <w:rPr>
          <w:rFonts w:ascii="Century Gothic" w:hAnsi="Century Gothic" w:cs="Arial"/>
          <w:sz w:val="20"/>
          <w:szCs w:val="20"/>
        </w:rPr>
        <w:lastRenderedPageBreak/>
        <w:t xml:space="preserve">-  przygotowanie podłoża oraz trasy kablowej pod instalację gruntową w przypadkach określonych w SIWZ, </w:t>
      </w:r>
    </w:p>
    <w:p w14:paraId="626AFF8D" w14:textId="77777777" w:rsidR="00656C93" w:rsidRPr="00656C93" w:rsidRDefault="00656C93" w:rsidP="00EC611D">
      <w:pPr>
        <w:pStyle w:val="Akapitzlist"/>
        <w:autoSpaceDE w:val="0"/>
        <w:autoSpaceDN w:val="0"/>
        <w:adjustRightInd w:val="0"/>
        <w:spacing w:before="240" w:line="276" w:lineRule="auto"/>
        <w:jc w:val="both"/>
        <w:rPr>
          <w:rFonts w:ascii="Century Gothic" w:hAnsi="Century Gothic" w:cs="Arial"/>
          <w:sz w:val="20"/>
          <w:szCs w:val="20"/>
        </w:rPr>
      </w:pPr>
      <w:r w:rsidRPr="00656C93">
        <w:rPr>
          <w:rFonts w:ascii="Century Gothic" w:hAnsi="Century Gothic" w:cs="Arial"/>
          <w:sz w:val="20"/>
          <w:szCs w:val="20"/>
        </w:rPr>
        <w:t xml:space="preserve">Ogólne wymagania dotyczące robót  </w:t>
      </w:r>
    </w:p>
    <w:p w14:paraId="39BD7C18" w14:textId="0589523F" w:rsidR="00656C93" w:rsidRPr="00656C93" w:rsidRDefault="00656C93" w:rsidP="007A6E78">
      <w:pPr>
        <w:pStyle w:val="Akapitzlist"/>
        <w:autoSpaceDE w:val="0"/>
        <w:autoSpaceDN w:val="0"/>
        <w:adjustRightInd w:val="0"/>
        <w:spacing w:before="240" w:line="276" w:lineRule="auto"/>
        <w:jc w:val="both"/>
        <w:rPr>
          <w:rFonts w:ascii="Century Gothic" w:hAnsi="Century Gothic" w:cs="Arial"/>
          <w:sz w:val="20"/>
          <w:szCs w:val="20"/>
        </w:rPr>
      </w:pPr>
      <w:r w:rsidRPr="00656C93">
        <w:rPr>
          <w:rFonts w:ascii="Century Gothic" w:hAnsi="Century Gothic" w:cs="Arial"/>
          <w:sz w:val="20"/>
          <w:szCs w:val="20"/>
        </w:rPr>
        <w:t>Wykonawca robót jest odpowiedzialny za jakość ich wykonania oraz za zgodność z</w:t>
      </w:r>
      <w:r w:rsidR="007A6E78">
        <w:rPr>
          <w:rFonts w:ascii="Century Gothic" w:hAnsi="Century Gothic" w:cs="Arial"/>
          <w:sz w:val="20"/>
          <w:szCs w:val="20"/>
        </w:rPr>
        <w:t> </w:t>
      </w:r>
      <w:r w:rsidRPr="00656C93">
        <w:rPr>
          <w:rFonts w:ascii="Century Gothic" w:hAnsi="Century Gothic" w:cs="Arial"/>
          <w:sz w:val="20"/>
          <w:szCs w:val="20"/>
        </w:rPr>
        <w:t>dokumentacją projektową. Rodzaje (typy) urządzeń, osprzętu i materiałów pomocniczych zastosowanych do wykonywania instalacji fotowoltaicznych powinny być zgodne z</w:t>
      </w:r>
      <w:r w:rsidR="007A6E78">
        <w:rPr>
          <w:rFonts w:ascii="Century Gothic" w:hAnsi="Century Gothic" w:cs="Arial"/>
          <w:sz w:val="20"/>
          <w:szCs w:val="20"/>
        </w:rPr>
        <w:t> </w:t>
      </w:r>
      <w:r w:rsidRPr="00656C93">
        <w:rPr>
          <w:rFonts w:ascii="Century Gothic" w:hAnsi="Century Gothic" w:cs="Arial"/>
          <w:sz w:val="20"/>
          <w:szCs w:val="20"/>
        </w:rPr>
        <w:t>podanymi w dokumentacji o parametrach nie gorszych niż wymagane.</w:t>
      </w:r>
    </w:p>
    <w:p w14:paraId="20AC5407" w14:textId="77777777" w:rsidR="00923CFB" w:rsidRPr="00577828" w:rsidRDefault="00923CFB" w:rsidP="00577828">
      <w:pPr>
        <w:autoSpaceDE w:val="0"/>
        <w:autoSpaceDN w:val="0"/>
        <w:adjustRightInd w:val="0"/>
        <w:spacing w:before="240" w:line="276" w:lineRule="auto"/>
        <w:ind w:left="426"/>
        <w:rPr>
          <w:rFonts w:ascii="Century Gothic" w:hAnsi="Century Gothic" w:cs="Arial"/>
          <w:sz w:val="20"/>
          <w:szCs w:val="20"/>
        </w:rPr>
      </w:pPr>
      <w:r w:rsidRPr="00577828">
        <w:rPr>
          <w:rFonts w:ascii="Century Gothic" w:hAnsi="Century Gothic" w:cs="Arial"/>
          <w:sz w:val="20"/>
          <w:szCs w:val="20"/>
        </w:rPr>
        <w:t>Roboty montażowe i instalacyjne</w:t>
      </w:r>
      <w:r>
        <w:rPr>
          <w:rFonts w:ascii="Century Gothic" w:hAnsi="Century Gothic" w:cs="Arial"/>
          <w:sz w:val="20"/>
          <w:szCs w:val="20"/>
        </w:rPr>
        <w:t>:</w:t>
      </w:r>
    </w:p>
    <w:p w14:paraId="0E204213" w14:textId="77777777" w:rsidR="00923CFB" w:rsidRPr="00577828" w:rsidRDefault="00923CFB" w:rsidP="00577828">
      <w:pPr>
        <w:autoSpaceDE w:val="0"/>
        <w:autoSpaceDN w:val="0"/>
        <w:adjustRightInd w:val="0"/>
        <w:spacing w:after="0" w:line="276" w:lineRule="auto"/>
        <w:ind w:left="426"/>
        <w:jc w:val="both"/>
        <w:rPr>
          <w:rFonts w:ascii="Century Gothic" w:hAnsi="Century Gothic" w:cs="Arial"/>
          <w:bCs/>
          <w:sz w:val="20"/>
          <w:szCs w:val="20"/>
        </w:rPr>
      </w:pPr>
      <w:r w:rsidRPr="00577828">
        <w:rPr>
          <w:rFonts w:ascii="Century Gothic" w:hAnsi="Century Gothic" w:cs="Arial"/>
          <w:bCs/>
          <w:sz w:val="20"/>
          <w:szCs w:val="20"/>
        </w:rPr>
        <w:t>Kolejność realizacji robót:</w:t>
      </w:r>
    </w:p>
    <w:p w14:paraId="069388DB" w14:textId="77777777" w:rsidR="00923CFB" w:rsidRPr="00577828" w:rsidRDefault="00923CFB" w:rsidP="00E97D61">
      <w:pPr>
        <w:pStyle w:val="Akapitzlist"/>
        <w:numPr>
          <w:ilvl w:val="0"/>
          <w:numId w:val="10"/>
        </w:numPr>
        <w:autoSpaceDE w:val="0"/>
        <w:autoSpaceDN w:val="0"/>
        <w:adjustRightInd w:val="0"/>
        <w:spacing w:after="0" w:line="276" w:lineRule="auto"/>
        <w:jc w:val="both"/>
        <w:rPr>
          <w:rFonts w:ascii="Century Gothic" w:hAnsi="Century Gothic" w:cs="Arial"/>
          <w:sz w:val="20"/>
          <w:szCs w:val="20"/>
        </w:rPr>
      </w:pPr>
      <w:r>
        <w:rPr>
          <w:rFonts w:ascii="Century Gothic" w:hAnsi="Century Gothic" w:cs="Arial"/>
          <w:sz w:val="20"/>
          <w:szCs w:val="20"/>
        </w:rPr>
        <w:t>z</w:t>
      </w:r>
      <w:r w:rsidRPr="00577828">
        <w:rPr>
          <w:rFonts w:ascii="Century Gothic" w:hAnsi="Century Gothic" w:cs="Arial"/>
          <w:sz w:val="20"/>
          <w:szCs w:val="20"/>
        </w:rPr>
        <w:t>apoznanie pracowników z projektem wykonawczym,</w:t>
      </w:r>
    </w:p>
    <w:p w14:paraId="64F5E4A4" w14:textId="77777777" w:rsidR="00923CFB" w:rsidRPr="00577828" w:rsidRDefault="00923CFB" w:rsidP="00E97D61">
      <w:pPr>
        <w:pStyle w:val="Akapitzlist"/>
        <w:numPr>
          <w:ilvl w:val="0"/>
          <w:numId w:val="10"/>
        </w:numPr>
        <w:autoSpaceDE w:val="0"/>
        <w:autoSpaceDN w:val="0"/>
        <w:adjustRightInd w:val="0"/>
        <w:spacing w:after="0" w:line="276" w:lineRule="auto"/>
        <w:jc w:val="both"/>
        <w:rPr>
          <w:rFonts w:ascii="Century Gothic" w:hAnsi="Century Gothic" w:cs="Arial"/>
          <w:sz w:val="20"/>
          <w:szCs w:val="20"/>
        </w:rPr>
      </w:pPr>
      <w:r>
        <w:rPr>
          <w:rFonts w:ascii="Century Gothic" w:hAnsi="Century Gothic" w:cs="Arial"/>
          <w:sz w:val="20"/>
          <w:szCs w:val="20"/>
        </w:rPr>
        <w:t>p</w:t>
      </w:r>
      <w:r w:rsidRPr="00577828">
        <w:rPr>
          <w:rFonts w:ascii="Century Gothic" w:hAnsi="Century Gothic" w:cs="Arial"/>
          <w:sz w:val="20"/>
          <w:szCs w:val="20"/>
        </w:rPr>
        <w:t>rzygotowanie placu budowy,</w:t>
      </w:r>
    </w:p>
    <w:p w14:paraId="4851526D" w14:textId="77777777" w:rsidR="00923CFB" w:rsidRPr="00577828" w:rsidRDefault="00923CFB" w:rsidP="00E97D61">
      <w:pPr>
        <w:pStyle w:val="Akapitzlist"/>
        <w:numPr>
          <w:ilvl w:val="0"/>
          <w:numId w:val="10"/>
        </w:numPr>
        <w:autoSpaceDE w:val="0"/>
        <w:autoSpaceDN w:val="0"/>
        <w:adjustRightInd w:val="0"/>
        <w:spacing w:after="0" w:line="276" w:lineRule="auto"/>
        <w:jc w:val="both"/>
        <w:rPr>
          <w:rFonts w:ascii="Century Gothic" w:hAnsi="Century Gothic" w:cs="Arial"/>
          <w:sz w:val="20"/>
          <w:szCs w:val="20"/>
        </w:rPr>
      </w:pPr>
      <w:r>
        <w:rPr>
          <w:rFonts w:ascii="Century Gothic" w:hAnsi="Century Gothic" w:cs="Arial"/>
          <w:sz w:val="20"/>
          <w:szCs w:val="20"/>
        </w:rPr>
        <w:t>p</w:t>
      </w:r>
      <w:r w:rsidRPr="00577828">
        <w:rPr>
          <w:rFonts w:ascii="Century Gothic" w:hAnsi="Century Gothic" w:cs="Arial"/>
          <w:sz w:val="20"/>
          <w:szCs w:val="20"/>
        </w:rPr>
        <w:t>rzygotowanie konstrukcji nośnej,</w:t>
      </w:r>
    </w:p>
    <w:p w14:paraId="72D3FA2F" w14:textId="77777777" w:rsidR="00923CFB" w:rsidRPr="00577828" w:rsidRDefault="00923CFB" w:rsidP="00E97D61">
      <w:pPr>
        <w:pStyle w:val="Akapitzlist"/>
        <w:numPr>
          <w:ilvl w:val="0"/>
          <w:numId w:val="10"/>
        </w:numPr>
        <w:autoSpaceDE w:val="0"/>
        <w:autoSpaceDN w:val="0"/>
        <w:adjustRightInd w:val="0"/>
        <w:spacing w:after="0" w:line="276" w:lineRule="auto"/>
        <w:jc w:val="both"/>
        <w:rPr>
          <w:rFonts w:ascii="Century Gothic" w:hAnsi="Century Gothic" w:cs="Arial"/>
          <w:sz w:val="20"/>
          <w:szCs w:val="20"/>
        </w:rPr>
      </w:pPr>
      <w:r>
        <w:rPr>
          <w:rFonts w:ascii="Century Gothic" w:hAnsi="Century Gothic" w:cs="Arial"/>
          <w:sz w:val="20"/>
          <w:szCs w:val="20"/>
        </w:rPr>
        <w:t>w</w:t>
      </w:r>
      <w:r w:rsidRPr="00577828">
        <w:rPr>
          <w:rFonts w:ascii="Century Gothic" w:hAnsi="Century Gothic" w:cs="Arial"/>
          <w:sz w:val="20"/>
          <w:szCs w:val="20"/>
        </w:rPr>
        <w:t>ytyczenie na dachu lub gruncie konstrukcji systemowych belek aluminiowych, korytek kablowych oraz wykonanie montażu,</w:t>
      </w:r>
    </w:p>
    <w:p w14:paraId="4931CE11" w14:textId="77777777" w:rsidR="00923CFB" w:rsidRPr="00577828" w:rsidRDefault="00923CFB" w:rsidP="00E97D61">
      <w:pPr>
        <w:pStyle w:val="Akapitzlist"/>
        <w:numPr>
          <w:ilvl w:val="0"/>
          <w:numId w:val="10"/>
        </w:numPr>
        <w:autoSpaceDE w:val="0"/>
        <w:autoSpaceDN w:val="0"/>
        <w:adjustRightInd w:val="0"/>
        <w:spacing w:after="0" w:line="276" w:lineRule="auto"/>
        <w:jc w:val="both"/>
        <w:rPr>
          <w:rFonts w:ascii="Century Gothic" w:hAnsi="Century Gothic" w:cs="Arial"/>
          <w:sz w:val="20"/>
          <w:szCs w:val="20"/>
        </w:rPr>
      </w:pPr>
      <w:r w:rsidRPr="00577828">
        <w:rPr>
          <w:rFonts w:ascii="Century Gothic" w:hAnsi="Century Gothic" w:cs="Arial"/>
          <w:sz w:val="20"/>
          <w:szCs w:val="20"/>
        </w:rPr>
        <w:t>montaż paneli fotowoltaicznych na przygotowanej konstrukcji,</w:t>
      </w:r>
    </w:p>
    <w:p w14:paraId="16BB38B9" w14:textId="77777777" w:rsidR="00923CFB" w:rsidRPr="00577828" w:rsidRDefault="00923CFB" w:rsidP="00E97D61">
      <w:pPr>
        <w:pStyle w:val="Akapitzlist"/>
        <w:numPr>
          <w:ilvl w:val="0"/>
          <w:numId w:val="10"/>
        </w:numPr>
        <w:autoSpaceDE w:val="0"/>
        <w:autoSpaceDN w:val="0"/>
        <w:adjustRightInd w:val="0"/>
        <w:spacing w:after="0" w:line="276" w:lineRule="auto"/>
        <w:jc w:val="both"/>
        <w:rPr>
          <w:rFonts w:ascii="Century Gothic" w:hAnsi="Century Gothic" w:cs="Arial"/>
          <w:sz w:val="20"/>
          <w:szCs w:val="20"/>
        </w:rPr>
      </w:pPr>
      <w:r w:rsidRPr="00577828">
        <w:rPr>
          <w:rFonts w:ascii="Century Gothic" w:hAnsi="Century Gothic" w:cs="Arial"/>
          <w:sz w:val="20"/>
          <w:szCs w:val="20"/>
        </w:rPr>
        <w:t>montaż urządzeń sterujących pracą modułów,</w:t>
      </w:r>
    </w:p>
    <w:p w14:paraId="277BBCD1" w14:textId="77777777" w:rsidR="00923CFB" w:rsidRPr="00577828" w:rsidRDefault="00923CFB" w:rsidP="00E97D61">
      <w:pPr>
        <w:pStyle w:val="Akapitzlist"/>
        <w:numPr>
          <w:ilvl w:val="0"/>
          <w:numId w:val="10"/>
        </w:numPr>
        <w:autoSpaceDE w:val="0"/>
        <w:autoSpaceDN w:val="0"/>
        <w:adjustRightInd w:val="0"/>
        <w:spacing w:after="0" w:line="276" w:lineRule="auto"/>
        <w:jc w:val="both"/>
        <w:rPr>
          <w:rFonts w:ascii="Century Gothic" w:hAnsi="Century Gothic" w:cs="Arial"/>
          <w:sz w:val="20"/>
          <w:szCs w:val="20"/>
        </w:rPr>
      </w:pPr>
      <w:r w:rsidRPr="00577828">
        <w:rPr>
          <w:rFonts w:ascii="Century Gothic" w:hAnsi="Century Gothic" w:cs="Arial"/>
          <w:sz w:val="20"/>
          <w:szCs w:val="20"/>
        </w:rPr>
        <w:t>ułożenie okablowania w przygotowanych korytach kablowych,</w:t>
      </w:r>
    </w:p>
    <w:p w14:paraId="51076CD3" w14:textId="77777777" w:rsidR="00923CFB" w:rsidRPr="00577828" w:rsidRDefault="00923CFB" w:rsidP="00E97D61">
      <w:pPr>
        <w:pStyle w:val="Akapitzlist"/>
        <w:numPr>
          <w:ilvl w:val="0"/>
          <w:numId w:val="10"/>
        </w:numPr>
        <w:autoSpaceDE w:val="0"/>
        <w:autoSpaceDN w:val="0"/>
        <w:adjustRightInd w:val="0"/>
        <w:spacing w:after="0" w:line="276" w:lineRule="auto"/>
        <w:jc w:val="both"/>
        <w:rPr>
          <w:rFonts w:ascii="Century Gothic" w:hAnsi="Century Gothic" w:cs="Arial"/>
          <w:sz w:val="20"/>
          <w:szCs w:val="20"/>
        </w:rPr>
      </w:pPr>
      <w:r w:rsidRPr="00577828">
        <w:rPr>
          <w:rFonts w:ascii="Century Gothic" w:hAnsi="Century Gothic" w:cs="Arial"/>
          <w:sz w:val="20"/>
          <w:szCs w:val="20"/>
        </w:rPr>
        <w:t>montaż inwerterów,</w:t>
      </w:r>
    </w:p>
    <w:p w14:paraId="24E6BEC2" w14:textId="77777777" w:rsidR="00923CFB" w:rsidRPr="00577828" w:rsidRDefault="00923CFB" w:rsidP="00E97D61">
      <w:pPr>
        <w:pStyle w:val="Akapitzlist"/>
        <w:numPr>
          <w:ilvl w:val="0"/>
          <w:numId w:val="10"/>
        </w:numPr>
        <w:autoSpaceDE w:val="0"/>
        <w:autoSpaceDN w:val="0"/>
        <w:adjustRightInd w:val="0"/>
        <w:spacing w:after="0" w:line="276" w:lineRule="auto"/>
        <w:jc w:val="both"/>
        <w:rPr>
          <w:rFonts w:ascii="Century Gothic" w:hAnsi="Century Gothic" w:cs="Arial"/>
          <w:sz w:val="20"/>
          <w:szCs w:val="20"/>
        </w:rPr>
      </w:pPr>
      <w:r w:rsidRPr="00577828">
        <w:rPr>
          <w:rFonts w:ascii="Century Gothic" w:hAnsi="Century Gothic" w:cs="Arial"/>
          <w:sz w:val="20"/>
          <w:szCs w:val="20"/>
        </w:rPr>
        <w:t>montaż rozdzielni RPV AC oraz RPV DC,</w:t>
      </w:r>
    </w:p>
    <w:p w14:paraId="4330E5BA" w14:textId="77777777" w:rsidR="00923CFB" w:rsidRPr="00577828" w:rsidRDefault="00923CFB" w:rsidP="00E97D61">
      <w:pPr>
        <w:pStyle w:val="Akapitzlist"/>
        <w:numPr>
          <w:ilvl w:val="0"/>
          <w:numId w:val="10"/>
        </w:numPr>
        <w:autoSpaceDE w:val="0"/>
        <w:autoSpaceDN w:val="0"/>
        <w:adjustRightInd w:val="0"/>
        <w:spacing w:after="0" w:line="276" w:lineRule="auto"/>
        <w:jc w:val="both"/>
        <w:rPr>
          <w:rFonts w:ascii="Century Gothic" w:hAnsi="Century Gothic" w:cs="Arial"/>
          <w:sz w:val="20"/>
          <w:szCs w:val="20"/>
        </w:rPr>
      </w:pPr>
      <w:r w:rsidRPr="00577828">
        <w:rPr>
          <w:rFonts w:ascii="Century Gothic" w:hAnsi="Century Gothic" w:cs="Arial"/>
          <w:sz w:val="20"/>
          <w:szCs w:val="20"/>
        </w:rPr>
        <w:t>połączenie elektryczne rozdzielni RPV DC z inwerterami,</w:t>
      </w:r>
    </w:p>
    <w:p w14:paraId="45E9F4D3" w14:textId="77777777" w:rsidR="00923CFB" w:rsidRPr="00577828" w:rsidRDefault="00923CFB" w:rsidP="00E97D61">
      <w:pPr>
        <w:pStyle w:val="Akapitzlist"/>
        <w:numPr>
          <w:ilvl w:val="0"/>
          <w:numId w:val="10"/>
        </w:numPr>
        <w:autoSpaceDE w:val="0"/>
        <w:autoSpaceDN w:val="0"/>
        <w:adjustRightInd w:val="0"/>
        <w:spacing w:after="0" w:line="276" w:lineRule="auto"/>
        <w:jc w:val="both"/>
        <w:rPr>
          <w:rFonts w:ascii="Century Gothic" w:hAnsi="Century Gothic" w:cs="Arial"/>
          <w:sz w:val="20"/>
          <w:szCs w:val="20"/>
        </w:rPr>
      </w:pPr>
      <w:r w:rsidRPr="00577828">
        <w:rPr>
          <w:rFonts w:ascii="Century Gothic" w:hAnsi="Century Gothic" w:cs="Arial"/>
          <w:sz w:val="20"/>
          <w:szCs w:val="20"/>
        </w:rPr>
        <w:t>połączenie elektryczne rozdzielni RPV AC z inwerterami,</w:t>
      </w:r>
    </w:p>
    <w:p w14:paraId="3B621DD7" w14:textId="77777777" w:rsidR="00923CFB" w:rsidRPr="00577828" w:rsidRDefault="00923CFB" w:rsidP="00E97D61">
      <w:pPr>
        <w:pStyle w:val="Akapitzlist"/>
        <w:numPr>
          <w:ilvl w:val="0"/>
          <w:numId w:val="10"/>
        </w:numPr>
        <w:autoSpaceDE w:val="0"/>
        <w:autoSpaceDN w:val="0"/>
        <w:adjustRightInd w:val="0"/>
        <w:spacing w:after="0" w:line="276" w:lineRule="auto"/>
        <w:jc w:val="both"/>
        <w:rPr>
          <w:rFonts w:ascii="Century Gothic" w:hAnsi="Century Gothic" w:cs="Arial"/>
          <w:sz w:val="20"/>
          <w:szCs w:val="20"/>
        </w:rPr>
      </w:pPr>
      <w:r w:rsidRPr="00577828">
        <w:rPr>
          <w:rFonts w:ascii="Century Gothic" w:hAnsi="Century Gothic" w:cs="Arial"/>
          <w:sz w:val="20"/>
          <w:szCs w:val="20"/>
        </w:rPr>
        <w:t>montaż kompletu elementów instalacji uziemiającej i systemu wyrównywania różnicy potencjałów elektrycznych</w:t>
      </w:r>
    </w:p>
    <w:p w14:paraId="3E1F9D1E" w14:textId="77777777" w:rsidR="00923CFB" w:rsidRPr="00577828" w:rsidRDefault="00923CFB" w:rsidP="00E97D61">
      <w:pPr>
        <w:pStyle w:val="Akapitzlist"/>
        <w:numPr>
          <w:ilvl w:val="0"/>
          <w:numId w:val="10"/>
        </w:numPr>
        <w:autoSpaceDE w:val="0"/>
        <w:autoSpaceDN w:val="0"/>
        <w:adjustRightInd w:val="0"/>
        <w:spacing w:after="0" w:line="276" w:lineRule="auto"/>
        <w:jc w:val="both"/>
        <w:rPr>
          <w:rFonts w:ascii="Century Gothic" w:hAnsi="Century Gothic" w:cs="Arial"/>
          <w:sz w:val="20"/>
          <w:szCs w:val="20"/>
        </w:rPr>
      </w:pPr>
      <w:r w:rsidRPr="00577828">
        <w:rPr>
          <w:rFonts w:ascii="Century Gothic" w:hAnsi="Century Gothic" w:cs="Arial"/>
          <w:sz w:val="20"/>
          <w:szCs w:val="20"/>
        </w:rPr>
        <w:t>wykonanie systemu z akwizycji danych</w:t>
      </w:r>
    </w:p>
    <w:p w14:paraId="5DDB63D5" w14:textId="77777777" w:rsidR="00923CFB" w:rsidRPr="00577828" w:rsidRDefault="00923CFB" w:rsidP="00E97D61">
      <w:pPr>
        <w:pStyle w:val="Akapitzlist"/>
        <w:numPr>
          <w:ilvl w:val="0"/>
          <w:numId w:val="10"/>
        </w:numPr>
        <w:autoSpaceDE w:val="0"/>
        <w:autoSpaceDN w:val="0"/>
        <w:adjustRightInd w:val="0"/>
        <w:spacing w:after="0" w:line="276" w:lineRule="auto"/>
        <w:jc w:val="both"/>
        <w:rPr>
          <w:rFonts w:ascii="Century Gothic" w:hAnsi="Century Gothic" w:cs="Arial"/>
          <w:sz w:val="20"/>
          <w:szCs w:val="20"/>
        </w:rPr>
      </w:pPr>
      <w:r w:rsidRPr="00577828">
        <w:rPr>
          <w:rFonts w:ascii="Century Gothic" w:hAnsi="Century Gothic" w:cs="Arial"/>
          <w:sz w:val="20"/>
          <w:szCs w:val="20"/>
        </w:rPr>
        <w:t>kierowanie robotami montażowymi wykonywanymi przez pracowników.</w:t>
      </w:r>
    </w:p>
    <w:p w14:paraId="4491DDB6" w14:textId="77777777" w:rsidR="00923CFB" w:rsidRPr="00577828" w:rsidRDefault="00923CFB" w:rsidP="00E97D61">
      <w:pPr>
        <w:pStyle w:val="Akapitzlist"/>
        <w:numPr>
          <w:ilvl w:val="0"/>
          <w:numId w:val="10"/>
        </w:numPr>
        <w:autoSpaceDE w:val="0"/>
        <w:autoSpaceDN w:val="0"/>
        <w:adjustRightInd w:val="0"/>
        <w:spacing w:after="0" w:line="276" w:lineRule="auto"/>
        <w:jc w:val="both"/>
        <w:rPr>
          <w:rFonts w:ascii="Century Gothic" w:hAnsi="Century Gothic" w:cs="Arial"/>
          <w:sz w:val="20"/>
          <w:szCs w:val="20"/>
        </w:rPr>
      </w:pPr>
      <w:r w:rsidRPr="00577828">
        <w:rPr>
          <w:rFonts w:ascii="Century Gothic" w:hAnsi="Century Gothic" w:cs="Arial"/>
          <w:sz w:val="20"/>
          <w:szCs w:val="20"/>
        </w:rPr>
        <w:t>wykonanie pomiarów elektrycznych całego systemu</w:t>
      </w:r>
    </w:p>
    <w:p w14:paraId="2AF36835" w14:textId="77777777" w:rsidR="00923CFB" w:rsidRPr="00577828" w:rsidRDefault="00923CFB" w:rsidP="00E97D61">
      <w:pPr>
        <w:pStyle w:val="Akapitzlist"/>
        <w:numPr>
          <w:ilvl w:val="0"/>
          <w:numId w:val="10"/>
        </w:numPr>
        <w:autoSpaceDE w:val="0"/>
        <w:autoSpaceDN w:val="0"/>
        <w:adjustRightInd w:val="0"/>
        <w:spacing w:after="0" w:line="276" w:lineRule="auto"/>
        <w:jc w:val="both"/>
        <w:rPr>
          <w:rFonts w:ascii="Century Gothic" w:hAnsi="Century Gothic" w:cs="Arial"/>
          <w:sz w:val="20"/>
          <w:szCs w:val="20"/>
        </w:rPr>
      </w:pPr>
      <w:r w:rsidRPr="00577828">
        <w:rPr>
          <w:rFonts w:ascii="Century Gothic" w:hAnsi="Century Gothic" w:cs="Arial"/>
          <w:sz w:val="20"/>
          <w:szCs w:val="20"/>
        </w:rPr>
        <w:t>wykonanie pomiarów układów fotowoltaicznych (sprawdzenie funkcjonowania poszczególnych stringów),</w:t>
      </w:r>
    </w:p>
    <w:p w14:paraId="56F191F8" w14:textId="77777777" w:rsidR="00923CFB" w:rsidRPr="00577828" w:rsidRDefault="00923CFB" w:rsidP="00E97D61">
      <w:pPr>
        <w:pStyle w:val="Akapitzlist"/>
        <w:numPr>
          <w:ilvl w:val="0"/>
          <w:numId w:val="10"/>
        </w:numPr>
        <w:autoSpaceDE w:val="0"/>
        <w:autoSpaceDN w:val="0"/>
        <w:adjustRightInd w:val="0"/>
        <w:spacing w:after="0" w:line="276" w:lineRule="auto"/>
        <w:jc w:val="both"/>
        <w:rPr>
          <w:rFonts w:ascii="Century Gothic" w:hAnsi="Century Gothic" w:cs="Arial"/>
          <w:sz w:val="20"/>
          <w:szCs w:val="20"/>
        </w:rPr>
      </w:pPr>
      <w:r w:rsidRPr="00577828">
        <w:rPr>
          <w:rFonts w:ascii="Century Gothic" w:hAnsi="Century Gothic" w:cs="Arial"/>
          <w:sz w:val="20"/>
          <w:szCs w:val="20"/>
        </w:rPr>
        <w:t>próbny rozruch całości instalacji po podłączeniu jej do sieci dystrybucyjnej 0,4kV</w:t>
      </w:r>
    </w:p>
    <w:p w14:paraId="0C79B355" w14:textId="68151D50" w:rsidR="00923CFB" w:rsidRPr="00577828" w:rsidRDefault="00923CFB" w:rsidP="00E97D61">
      <w:pPr>
        <w:pStyle w:val="Akapitzlist"/>
        <w:numPr>
          <w:ilvl w:val="0"/>
          <w:numId w:val="10"/>
        </w:numPr>
        <w:autoSpaceDE w:val="0"/>
        <w:autoSpaceDN w:val="0"/>
        <w:adjustRightInd w:val="0"/>
        <w:spacing w:after="0" w:line="276" w:lineRule="auto"/>
        <w:jc w:val="both"/>
        <w:rPr>
          <w:rFonts w:ascii="Century Gothic" w:hAnsi="Century Gothic" w:cs="Arial"/>
          <w:sz w:val="20"/>
          <w:szCs w:val="20"/>
        </w:rPr>
      </w:pPr>
      <w:r w:rsidRPr="00577828">
        <w:rPr>
          <w:rFonts w:ascii="Century Gothic" w:hAnsi="Century Gothic" w:cs="Arial"/>
          <w:sz w:val="20"/>
          <w:szCs w:val="20"/>
        </w:rPr>
        <w:t>szkolenie pracowników Inwestora na temat obsługi i konserwacji systemu fotowoltaicznego i</w:t>
      </w:r>
      <w:r w:rsidR="007A6E78">
        <w:rPr>
          <w:rFonts w:ascii="Century Gothic" w:hAnsi="Century Gothic" w:cs="Arial"/>
          <w:sz w:val="20"/>
          <w:szCs w:val="20"/>
        </w:rPr>
        <w:t> </w:t>
      </w:r>
      <w:r w:rsidRPr="00577828">
        <w:rPr>
          <w:rFonts w:ascii="Century Gothic" w:hAnsi="Century Gothic" w:cs="Arial"/>
          <w:sz w:val="20"/>
          <w:szCs w:val="20"/>
        </w:rPr>
        <w:t>systemu monitorowania oraz możliwych przypadków nieprawidłowej pracy instalacji,</w:t>
      </w:r>
    </w:p>
    <w:p w14:paraId="33E18E5C" w14:textId="77777777" w:rsidR="00923CFB" w:rsidRPr="00577828" w:rsidRDefault="00923CFB" w:rsidP="00E97D61">
      <w:pPr>
        <w:pStyle w:val="Akapitzlist"/>
        <w:numPr>
          <w:ilvl w:val="0"/>
          <w:numId w:val="10"/>
        </w:numPr>
        <w:autoSpaceDE w:val="0"/>
        <w:autoSpaceDN w:val="0"/>
        <w:adjustRightInd w:val="0"/>
        <w:spacing w:after="0" w:line="276" w:lineRule="auto"/>
        <w:jc w:val="both"/>
        <w:rPr>
          <w:rFonts w:ascii="Century Gothic" w:hAnsi="Century Gothic" w:cs="Arial"/>
          <w:sz w:val="20"/>
          <w:szCs w:val="20"/>
        </w:rPr>
      </w:pPr>
      <w:r w:rsidRPr="00577828">
        <w:rPr>
          <w:rFonts w:ascii="Century Gothic" w:hAnsi="Century Gothic" w:cs="Arial"/>
          <w:sz w:val="20"/>
          <w:szCs w:val="20"/>
        </w:rPr>
        <w:t>inwentaryzacja powykonawcza,</w:t>
      </w:r>
    </w:p>
    <w:p w14:paraId="6F1F2806" w14:textId="77777777" w:rsidR="00923CFB" w:rsidRPr="00577828" w:rsidRDefault="00923CFB" w:rsidP="00E97D61">
      <w:pPr>
        <w:pStyle w:val="Akapitzlist"/>
        <w:numPr>
          <w:ilvl w:val="0"/>
          <w:numId w:val="10"/>
        </w:numPr>
        <w:autoSpaceDE w:val="0"/>
        <w:autoSpaceDN w:val="0"/>
        <w:adjustRightInd w:val="0"/>
        <w:spacing w:line="276" w:lineRule="auto"/>
        <w:jc w:val="both"/>
        <w:rPr>
          <w:rFonts w:ascii="Century Gothic" w:hAnsi="Century Gothic" w:cs="Arial"/>
          <w:sz w:val="20"/>
          <w:szCs w:val="20"/>
        </w:rPr>
      </w:pPr>
      <w:r w:rsidRPr="00577828">
        <w:rPr>
          <w:rFonts w:ascii="Century Gothic" w:hAnsi="Century Gothic" w:cs="Arial"/>
          <w:sz w:val="20"/>
          <w:szCs w:val="20"/>
        </w:rPr>
        <w:t>zgłoszenie gotowości instalacji fotowoltaicznej do podłączenia do sieci dystrybucyjnej 0,4 kV.</w:t>
      </w:r>
    </w:p>
    <w:p w14:paraId="194F6EC2" w14:textId="77777777" w:rsidR="00923CFB" w:rsidRPr="000D2EAA" w:rsidRDefault="00923CFB" w:rsidP="00E97D61">
      <w:pPr>
        <w:pStyle w:val="Nagwek2"/>
        <w:numPr>
          <w:ilvl w:val="1"/>
          <w:numId w:val="16"/>
        </w:numPr>
        <w:jc w:val="both"/>
      </w:pPr>
      <w:bookmarkStart w:id="31" w:name="_Toc73968312"/>
      <w:r w:rsidRPr="000D2EAA">
        <w:t>Wykaz istniejących obiektów budowlanych podlegających adaptacji i rozbiórce.</w:t>
      </w:r>
      <w:bookmarkEnd w:id="31"/>
    </w:p>
    <w:p w14:paraId="1758D6A1" w14:textId="77777777" w:rsidR="00923CFB" w:rsidRPr="00577828" w:rsidRDefault="00923CFB" w:rsidP="00E97D61">
      <w:pPr>
        <w:pStyle w:val="Akapitzlist"/>
        <w:numPr>
          <w:ilvl w:val="0"/>
          <w:numId w:val="11"/>
        </w:numPr>
        <w:autoSpaceDE w:val="0"/>
        <w:autoSpaceDN w:val="0"/>
        <w:adjustRightInd w:val="0"/>
        <w:spacing w:line="276" w:lineRule="auto"/>
        <w:ind w:left="709"/>
        <w:jc w:val="both"/>
        <w:rPr>
          <w:rFonts w:ascii="Century Gothic" w:hAnsi="Century Gothic" w:cs="Arial"/>
          <w:sz w:val="20"/>
          <w:szCs w:val="20"/>
        </w:rPr>
      </w:pPr>
      <w:r w:rsidRPr="00577828">
        <w:rPr>
          <w:rFonts w:ascii="Century Gothic" w:hAnsi="Century Gothic" w:cs="Arial"/>
          <w:sz w:val="20"/>
          <w:szCs w:val="20"/>
        </w:rPr>
        <w:t>nie występuje.</w:t>
      </w:r>
    </w:p>
    <w:p w14:paraId="462EA346" w14:textId="77777777" w:rsidR="00923CFB" w:rsidRPr="000D2EAA" w:rsidRDefault="00923CFB" w:rsidP="00E97D61">
      <w:pPr>
        <w:pStyle w:val="Nagwek2"/>
        <w:numPr>
          <w:ilvl w:val="1"/>
          <w:numId w:val="16"/>
        </w:numPr>
        <w:jc w:val="both"/>
      </w:pPr>
      <w:bookmarkStart w:id="32" w:name="_Toc73968313"/>
      <w:r w:rsidRPr="000D2EAA">
        <w:t>Wykaz elementów zagospodarowania działki lub terenu, które mogą stwarzać zagrożenie bezpieczeństwa i zdrowia ludzi.</w:t>
      </w:r>
      <w:bookmarkEnd w:id="32"/>
    </w:p>
    <w:p w14:paraId="063A8488" w14:textId="77777777" w:rsidR="00923CFB" w:rsidRPr="009C75EF" w:rsidRDefault="00923CFB" w:rsidP="00E97D61">
      <w:pPr>
        <w:pStyle w:val="Akapitzlist"/>
        <w:numPr>
          <w:ilvl w:val="0"/>
          <w:numId w:val="11"/>
        </w:numPr>
        <w:autoSpaceDE w:val="0"/>
        <w:autoSpaceDN w:val="0"/>
        <w:adjustRightInd w:val="0"/>
        <w:spacing w:after="0" w:line="276" w:lineRule="auto"/>
        <w:ind w:left="851" w:hanging="425"/>
        <w:jc w:val="both"/>
        <w:rPr>
          <w:rFonts w:ascii="Century Gothic" w:hAnsi="Century Gothic" w:cs="Arial"/>
          <w:sz w:val="20"/>
          <w:szCs w:val="20"/>
        </w:rPr>
      </w:pPr>
      <w:r w:rsidRPr="009C75EF">
        <w:rPr>
          <w:rFonts w:ascii="Century Gothic" w:hAnsi="Century Gothic" w:cs="Arial"/>
          <w:sz w:val="20"/>
          <w:szCs w:val="20"/>
        </w:rPr>
        <w:t>linie energetyczne napowietrzne,</w:t>
      </w:r>
    </w:p>
    <w:p w14:paraId="0DFB0F8E" w14:textId="77777777" w:rsidR="00923CFB" w:rsidRPr="009C75EF" w:rsidRDefault="00923CFB" w:rsidP="00E97D61">
      <w:pPr>
        <w:pStyle w:val="Akapitzlist"/>
        <w:numPr>
          <w:ilvl w:val="0"/>
          <w:numId w:val="11"/>
        </w:numPr>
        <w:autoSpaceDE w:val="0"/>
        <w:autoSpaceDN w:val="0"/>
        <w:adjustRightInd w:val="0"/>
        <w:spacing w:line="276" w:lineRule="auto"/>
        <w:ind w:left="851" w:hanging="425"/>
        <w:jc w:val="both"/>
        <w:rPr>
          <w:rFonts w:ascii="Century Gothic" w:hAnsi="Century Gothic" w:cs="Arial"/>
          <w:sz w:val="20"/>
          <w:szCs w:val="20"/>
        </w:rPr>
      </w:pPr>
      <w:r w:rsidRPr="009C75EF">
        <w:rPr>
          <w:rFonts w:ascii="Century Gothic" w:hAnsi="Century Gothic" w:cs="Arial"/>
          <w:sz w:val="20"/>
          <w:szCs w:val="20"/>
        </w:rPr>
        <w:t>linie energetyczne ziemne (podczas prac ziemnych).</w:t>
      </w:r>
    </w:p>
    <w:p w14:paraId="73906C43" w14:textId="77777777" w:rsidR="00923CFB" w:rsidRPr="000D2EAA" w:rsidRDefault="00923CFB" w:rsidP="00E97D61">
      <w:pPr>
        <w:pStyle w:val="Nagwek2"/>
        <w:numPr>
          <w:ilvl w:val="1"/>
          <w:numId w:val="16"/>
        </w:numPr>
        <w:jc w:val="both"/>
      </w:pPr>
      <w:bookmarkStart w:id="33" w:name="_Toc73968314"/>
      <w:r w:rsidRPr="000D2EAA">
        <w:t xml:space="preserve">Wskazania dotyczące przewidywanych zagrożeń występujących podczas realizacji robót budowlanych, określające skalę i rodzaje zagrożeń oraz miejsce, </w:t>
      </w:r>
      <w:r>
        <w:br/>
      </w:r>
      <w:r w:rsidRPr="000D2EAA">
        <w:t>i czas ich wystąpienia.</w:t>
      </w:r>
      <w:bookmarkEnd w:id="33"/>
    </w:p>
    <w:p w14:paraId="06963098" w14:textId="77777777" w:rsidR="00923CFB" w:rsidRPr="009C75EF" w:rsidRDefault="00923CFB" w:rsidP="00E97D61">
      <w:pPr>
        <w:pStyle w:val="Akapitzlist"/>
        <w:numPr>
          <w:ilvl w:val="0"/>
          <w:numId w:val="12"/>
        </w:numPr>
        <w:autoSpaceDE w:val="0"/>
        <w:autoSpaceDN w:val="0"/>
        <w:adjustRightInd w:val="0"/>
        <w:spacing w:after="0" w:line="276" w:lineRule="auto"/>
        <w:ind w:left="851" w:hanging="425"/>
        <w:jc w:val="both"/>
        <w:rPr>
          <w:rFonts w:ascii="Century Gothic" w:hAnsi="Century Gothic" w:cs="Arial"/>
          <w:sz w:val="20"/>
          <w:szCs w:val="20"/>
        </w:rPr>
      </w:pPr>
      <w:r w:rsidRPr="009C75EF">
        <w:rPr>
          <w:rFonts w:ascii="Century Gothic" w:hAnsi="Century Gothic" w:cs="Arial"/>
          <w:sz w:val="20"/>
          <w:szCs w:val="20"/>
        </w:rPr>
        <w:t>zagrożenie spowodowane niesprawnością narzędzi,</w:t>
      </w:r>
    </w:p>
    <w:p w14:paraId="4AD2DA36" w14:textId="77777777" w:rsidR="00923CFB" w:rsidRPr="009C75EF" w:rsidRDefault="00923CFB" w:rsidP="00E97D61">
      <w:pPr>
        <w:pStyle w:val="Akapitzlist"/>
        <w:numPr>
          <w:ilvl w:val="0"/>
          <w:numId w:val="12"/>
        </w:numPr>
        <w:autoSpaceDE w:val="0"/>
        <w:autoSpaceDN w:val="0"/>
        <w:adjustRightInd w:val="0"/>
        <w:spacing w:after="0" w:line="276" w:lineRule="auto"/>
        <w:ind w:left="851" w:hanging="425"/>
        <w:jc w:val="both"/>
        <w:rPr>
          <w:rFonts w:ascii="Century Gothic" w:hAnsi="Century Gothic" w:cs="Arial"/>
          <w:sz w:val="20"/>
          <w:szCs w:val="20"/>
        </w:rPr>
      </w:pPr>
      <w:r w:rsidRPr="009C75EF">
        <w:rPr>
          <w:rFonts w:ascii="Century Gothic" w:hAnsi="Century Gothic" w:cs="Arial"/>
          <w:sz w:val="20"/>
          <w:szCs w:val="20"/>
        </w:rPr>
        <w:t>zagrożenie przy prowadzeniu prac na wysokości, na rusztowaniach, podnośniku</w:t>
      </w:r>
      <w:r>
        <w:rPr>
          <w:rFonts w:ascii="Century Gothic" w:hAnsi="Century Gothic" w:cs="Arial"/>
          <w:sz w:val="20"/>
          <w:szCs w:val="20"/>
        </w:rPr>
        <w:t>,</w:t>
      </w:r>
    </w:p>
    <w:p w14:paraId="160A1CCA" w14:textId="77777777" w:rsidR="00923CFB" w:rsidRPr="009C75EF" w:rsidRDefault="00923CFB" w:rsidP="00E97D61">
      <w:pPr>
        <w:pStyle w:val="Akapitzlist"/>
        <w:numPr>
          <w:ilvl w:val="0"/>
          <w:numId w:val="12"/>
        </w:numPr>
        <w:autoSpaceDE w:val="0"/>
        <w:autoSpaceDN w:val="0"/>
        <w:adjustRightInd w:val="0"/>
        <w:spacing w:after="0" w:line="276" w:lineRule="auto"/>
        <w:ind w:left="851" w:hanging="425"/>
        <w:jc w:val="both"/>
        <w:rPr>
          <w:rFonts w:ascii="Century Gothic" w:hAnsi="Century Gothic" w:cs="Arial"/>
          <w:sz w:val="20"/>
          <w:szCs w:val="20"/>
        </w:rPr>
      </w:pPr>
      <w:r w:rsidRPr="009C75EF">
        <w:rPr>
          <w:rFonts w:ascii="Century Gothic" w:hAnsi="Century Gothic" w:cs="Arial"/>
          <w:sz w:val="20"/>
          <w:szCs w:val="20"/>
        </w:rPr>
        <w:t>zagrożenia spowodowane porażeniem prądem</w:t>
      </w:r>
      <w:r>
        <w:rPr>
          <w:rFonts w:ascii="Century Gothic" w:hAnsi="Century Gothic" w:cs="Arial"/>
          <w:sz w:val="20"/>
          <w:szCs w:val="20"/>
        </w:rPr>
        <w:t>,</w:t>
      </w:r>
    </w:p>
    <w:p w14:paraId="1CFF3CB0" w14:textId="77777777" w:rsidR="00923CFB" w:rsidRPr="009C75EF" w:rsidRDefault="00923CFB" w:rsidP="00E97D61">
      <w:pPr>
        <w:pStyle w:val="Akapitzlist"/>
        <w:numPr>
          <w:ilvl w:val="0"/>
          <w:numId w:val="12"/>
        </w:numPr>
        <w:autoSpaceDE w:val="0"/>
        <w:autoSpaceDN w:val="0"/>
        <w:adjustRightInd w:val="0"/>
        <w:spacing w:after="0" w:line="276" w:lineRule="auto"/>
        <w:ind w:left="851" w:hanging="425"/>
        <w:jc w:val="both"/>
        <w:rPr>
          <w:rFonts w:ascii="Century Gothic" w:hAnsi="Century Gothic" w:cs="Arial"/>
          <w:sz w:val="24"/>
          <w:szCs w:val="24"/>
        </w:rPr>
      </w:pPr>
      <w:r w:rsidRPr="009C75EF">
        <w:rPr>
          <w:rFonts w:ascii="Century Gothic" w:hAnsi="Century Gothic" w:cs="Arial"/>
          <w:sz w:val="20"/>
          <w:szCs w:val="20"/>
        </w:rPr>
        <w:lastRenderedPageBreak/>
        <w:t>zagrożenia spowodowane niekorzystnymi warunkami atmosferycznymi podczas prowadzenia prac montażowych</w:t>
      </w:r>
    </w:p>
    <w:p w14:paraId="06C7F479" w14:textId="77777777" w:rsidR="00923CFB" w:rsidRPr="000D2EAA" w:rsidRDefault="00923CFB" w:rsidP="00EF1B95">
      <w:pPr>
        <w:autoSpaceDE w:val="0"/>
        <w:autoSpaceDN w:val="0"/>
        <w:adjustRightInd w:val="0"/>
        <w:spacing w:after="0" w:line="276" w:lineRule="auto"/>
        <w:rPr>
          <w:rFonts w:ascii="Century Gothic" w:hAnsi="Century Gothic" w:cs="Arial"/>
          <w:b/>
          <w:bCs/>
          <w:i/>
          <w:iCs/>
          <w:sz w:val="24"/>
          <w:szCs w:val="24"/>
        </w:rPr>
      </w:pPr>
    </w:p>
    <w:p w14:paraId="3FFA72D7" w14:textId="77777777" w:rsidR="00923CFB" w:rsidRPr="009C75EF" w:rsidRDefault="00923CFB" w:rsidP="00E97D61">
      <w:pPr>
        <w:pStyle w:val="Akapitzlist"/>
        <w:numPr>
          <w:ilvl w:val="1"/>
          <w:numId w:val="16"/>
        </w:numPr>
        <w:autoSpaceDE w:val="0"/>
        <w:autoSpaceDN w:val="0"/>
        <w:adjustRightInd w:val="0"/>
        <w:spacing w:after="0" w:line="276" w:lineRule="auto"/>
        <w:rPr>
          <w:rFonts w:ascii="Century Gothic" w:hAnsi="Century Gothic" w:cs="Arial"/>
          <w:b/>
          <w:bCs/>
          <w:i/>
          <w:iCs/>
          <w:sz w:val="24"/>
          <w:szCs w:val="24"/>
        </w:rPr>
      </w:pPr>
      <w:bookmarkStart w:id="34" w:name="_Toc73968315"/>
      <w:r w:rsidRPr="009C75EF">
        <w:rPr>
          <w:rStyle w:val="Nagwek2Znak"/>
        </w:rPr>
        <w:t>Informacje o wydzieleniu i oznakowaniu miejsca prowadzenia robót stosownie do rodzaju zagrożenia</w:t>
      </w:r>
      <w:bookmarkEnd w:id="34"/>
      <w:r w:rsidRPr="009C75EF">
        <w:rPr>
          <w:rFonts w:ascii="Century Gothic" w:hAnsi="Century Gothic" w:cs="Arial"/>
          <w:b/>
          <w:bCs/>
          <w:i/>
          <w:iCs/>
          <w:sz w:val="24"/>
          <w:szCs w:val="24"/>
        </w:rPr>
        <w:t>.</w:t>
      </w:r>
    </w:p>
    <w:p w14:paraId="06147461" w14:textId="77777777" w:rsidR="00923CFB" w:rsidRDefault="00923CFB" w:rsidP="00E97D61">
      <w:pPr>
        <w:pStyle w:val="Akapitzlist"/>
        <w:numPr>
          <w:ilvl w:val="0"/>
          <w:numId w:val="13"/>
        </w:numPr>
        <w:autoSpaceDE w:val="0"/>
        <w:autoSpaceDN w:val="0"/>
        <w:adjustRightInd w:val="0"/>
        <w:spacing w:after="0" w:line="276" w:lineRule="auto"/>
        <w:ind w:left="851" w:hanging="425"/>
        <w:rPr>
          <w:rFonts w:ascii="Century Gothic" w:hAnsi="Century Gothic" w:cs="Arial"/>
          <w:sz w:val="20"/>
          <w:szCs w:val="20"/>
        </w:rPr>
      </w:pPr>
      <w:r w:rsidRPr="009C75EF">
        <w:rPr>
          <w:rFonts w:ascii="Century Gothic" w:hAnsi="Century Gothic" w:cs="Arial"/>
          <w:sz w:val="20"/>
          <w:szCs w:val="20"/>
        </w:rPr>
        <w:t>na czas budowy teren budowy zabezpieczyć przed dostępem osób postronnych przy pomocy taśm kolorowych i tablic ostrzegawczych.</w:t>
      </w:r>
    </w:p>
    <w:p w14:paraId="59C171A6" w14:textId="77777777" w:rsidR="00923CFB" w:rsidRPr="009C75EF" w:rsidRDefault="00923CFB" w:rsidP="009C75EF">
      <w:pPr>
        <w:pStyle w:val="Akapitzlist"/>
        <w:autoSpaceDE w:val="0"/>
        <w:autoSpaceDN w:val="0"/>
        <w:adjustRightInd w:val="0"/>
        <w:spacing w:line="276" w:lineRule="auto"/>
        <w:ind w:left="851"/>
        <w:rPr>
          <w:rFonts w:ascii="Century Gothic" w:hAnsi="Century Gothic" w:cs="Arial"/>
          <w:sz w:val="20"/>
          <w:szCs w:val="20"/>
        </w:rPr>
      </w:pPr>
    </w:p>
    <w:p w14:paraId="6D31C0EC" w14:textId="77777777" w:rsidR="00923CFB" w:rsidRPr="009C75EF" w:rsidRDefault="00923CFB" w:rsidP="00E97D61">
      <w:pPr>
        <w:pStyle w:val="Akapitzlist"/>
        <w:numPr>
          <w:ilvl w:val="1"/>
          <w:numId w:val="16"/>
        </w:numPr>
        <w:autoSpaceDE w:val="0"/>
        <w:autoSpaceDN w:val="0"/>
        <w:adjustRightInd w:val="0"/>
        <w:spacing w:after="0" w:line="276" w:lineRule="auto"/>
        <w:ind w:left="993" w:hanging="633"/>
        <w:jc w:val="both"/>
        <w:rPr>
          <w:rStyle w:val="Nagwek2Znak"/>
        </w:rPr>
      </w:pPr>
      <w:bookmarkStart w:id="35" w:name="_Toc73968316"/>
      <w:r w:rsidRPr="009C75EF">
        <w:rPr>
          <w:rStyle w:val="Nagwek2Znak"/>
        </w:rPr>
        <w:t>Wskazanie sposobu prowadzenia instruktażu pracowników przed przystąpieniem do realizacji robót szczególnie niebezpiecznych, w tym:</w:t>
      </w:r>
      <w:bookmarkEnd w:id="35"/>
    </w:p>
    <w:p w14:paraId="28C312D9" w14:textId="77777777" w:rsidR="00923CFB" w:rsidRPr="009C75EF" w:rsidRDefault="00923CFB" w:rsidP="00E97D61">
      <w:pPr>
        <w:pStyle w:val="Akapitzlist"/>
        <w:numPr>
          <w:ilvl w:val="0"/>
          <w:numId w:val="13"/>
        </w:numPr>
        <w:autoSpaceDE w:val="0"/>
        <w:autoSpaceDN w:val="0"/>
        <w:adjustRightInd w:val="0"/>
        <w:spacing w:after="0" w:line="276" w:lineRule="auto"/>
        <w:ind w:left="851" w:hanging="425"/>
        <w:jc w:val="both"/>
        <w:rPr>
          <w:rFonts w:ascii="Century Gothic" w:hAnsi="Century Gothic" w:cs="Arial"/>
          <w:sz w:val="20"/>
          <w:szCs w:val="20"/>
        </w:rPr>
      </w:pPr>
      <w:r w:rsidRPr="009C75EF">
        <w:rPr>
          <w:rFonts w:ascii="Century Gothic" w:hAnsi="Century Gothic" w:cs="Arial"/>
          <w:sz w:val="20"/>
          <w:szCs w:val="20"/>
        </w:rPr>
        <w:t>omówienie z pracownikami zakresu oraz charakteru wykonywanych prac,</w:t>
      </w:r>
    </w:p>
    <w:p w14:paraId="5EB6E513" w14:textId="23ED568E" w:rsidR="00923CFB" w:rsidRPr="009C75EF" w:rsidRDefault="00923CFB" w:rsidP="00E97D61">
      <w:pPr>
        <w:pStyle w:val="Akapitzlist"/>
        <w:numPr>
          <w:ilvl w:val="0"/>
          <w:numId w:val="13"/>
        </w:numPr>
        <w:autoSpaceDE w:val="0"/>
        <w:autoSpaceDN w:val="0"/>
        <w:adjustRightInd w:val="0"/>
        <w:spacing w:after="0" w:line="276" w:lineRule="auto"/>
        <w:ind w:left="851" w:hanging="425"/>
        <w:jc w:val="both"/>
        <w:rPr>
          <w:rFonts w:ascii="Century Gothic" w:hAnsi="Century Gothic" w:cs="Arial"/>
          <w:sz w:val="20"/>
          <w:szCs w:val="20"/>
        </w:rPr>
      </w:pPr>
      <w:r w:rsidRPr="009C75EF">
        <w:rPr>
          <w:rFonts w:ascii="Century Gothic" w:hAnsi="Century Gothic" w:cs="Arial"/>
          <w:sz w:val="20"/>
          <w:szCs w:val="20"/>
        </w:rPr>
        <w:t>przeprowadzenie przez kierownika robót lub inną osobę uprawnioną szkolenia BHP dla</w:t>
      </w:r>
      <w:r w:rsidR="007A6E78">
        <w:rPr>
          <w:rFonts w:ascii="Century Gothic" w:hAnsi="Century Gothic" w:cs="Arial"/>
          <w:sz w:val="20"/>
          <w:szCs w:val="20"/>
        </w:rPr>
        <w:t> </w:t>
      </w:r>
      <w:r w:rsidRPr="009C75EF">
        <w:rPr>
          <w:rFonts w:ascii="Century Gothic" w:hAnsi="Century Gothic" w:cs="Arial"/>
          <w:sz w:val="20"/>
          <w:szCs w:val="20"/>
        </w:rPr>
        <w:t>pracowników</w:t>
      </w:r>
    </w:p>
    <w:p w14:paraId="297EE65E" w14:textId="77777777" w:rsidR="00923CFB" w:rsidRPr="000D2EAA" w:rsidRDefault="00923CFB" w:rsidP="009C75EF">
      <w:pPr>
        <w:autoSpaceDE w:val="0"/>
        <w:autoSpaceDN w:val="0"/>
        <w:adjustRightInd w:val="0"/>
        <w:spacing w:after="0" w:line="276" w:lineRule="auto"/>
        <w:jc w:val="both"/>
        <w:rPr>
          <w:rFonts w:ascii="Century Gothic" w:hAnsi="Century Gothic" w:cs="Arial"/>
          <w:b/>
          <w:bCs/>
          <w:sz w:val="24"/>
          <w:szCs w:val="24"/>
        </w:rPr>
      </w:pPr>
    </w:p>
    <w:p w14:paraId="04585D2C" w14:textId="77777777" w:rsidR="00923CFB" w:rsidRPr="000D2EAA" w:rsidRDefault="00923CFB" w:rsidP="00E97D61">
      <w:pPr>
        <w:pStyle w:val="Nagwek2"/>
        <w:numPr>
          <w:ilvl w:val="1"/>
          <w:numId w:val="16"/>
        </w:numPr>
        <w:ind w:left="993" w:hanging="633"/>
        <w:jc w:val="both"/>
      </w:pPr>
      <w:bookmarkStart w:id="36" w:name="_Toc73968317"/>
      <w:r w:rsidRPr="000D2EAA">
        <w:t>Określenie sposobu przechowywania i przemieszczania materiałów, wyrobów, substancji oraz preparatów niebezpiecznych na terenie budowy.</w:t>
      </w:r>
      <w:bookmarkEnd w:id="36"/>
    </w:p>
    <w:p w14:paraId="4CFB1D3A" w14:textId="77777777" w:rsidR="00923CFB" w:rsidRDefault="00923CFB" w:rsidP="00E97D61">
      <w:pPr>
        <w:pStyle w:val="Akapitzlist"/>
        <w:numPr>
          <w:ilvl w:val="0"/>
          <w:numId w:val="14"/>
        </w:numPr>
        <w:autoSpaceDE w:val="0"/>
        <w:autoSpaceDN w:val="0"/>
        <w:adjustRightInd w:val="0"/>
        <w:spacing w:line="276" w:lineRule="auto"/>
        <w:ind w:left="851" w:hanging="425"/>
        <w:rPr>
          <w:rFonts w:ascii="Century Gothic" w:hAnsi="Century Gothic" w:cs="Arial"/>
          <w:sz w:val="20"/>
          <w:szCs w:val="20"/>
        </w:rPr>
      </w:pPr>
      <w:r w:rsidRPr="009C75EF">
        <w:rPr>
          <w:rFonts w:ascii="Century Gothic" w:hAnsi="Century Gothic" w:cs="Arial"/>
          <w:sz w:val="20"/>
          <w:szCs w:val="20"/>
        </w:rPr>
        <w:t>nie dotyczy</w:t>
      </w:r>
    </w:p>
    <w:p w14:paraId="589D1568" w14:textId="77777777" w:rsidR="00923CFB" w:rsidRPr="009C75EF" w:rsidRDefault="00923CFB" w:rsidP="00E97D61">
      <w:pPr>
        <w:pStyle w:val="Nagwek2"/>
        <w:numPr>
          <w:ilvl w:val="1"/>
          <w:numId w:val="16"/>
        </w:numPr>
        <w:jc w:val="both"/>
        <w:rPr>
          <w:sz w:val="20"/>
          <w:szCs w:val="20"/>
        </w:rPr>
      </w:pPr>
      <w:bookmarkStart w:id="37" w:name="_Toc73968318"/>
      <w:r w:rsidRPr="009C75EF">
        <w:t>Wskazanie środków technicznych i organizacyjnych, zapobiegających niebezpieczeństwom wynikającym z wykonywania robót budowlanych w strefach szczególnego zagrożenia zdrowia lub w ich sąsiedztwie, w tym zapewniających sprawną komunikację, umożliwiającą szybką ewakuację na wypadek pożaru, awarii i innych zagrożeń.</w:t>
      </w:r>
      <w:bookmarkEnd w:id="37"/>
    </w:p>
    <w:p w14:paraId="1D4B20BB" w14:textId="6570441A" w:rsidR="00923CFB" w:rsidRPr="009C75EF" w:rsidRDefault="00923CFB" w:rsidP="00E97D61">
      <w:pPr>
        <w:pStyle w:val="Akapitzlist"/>
        <w:numPr>
          <w:ilvl w:val="0"/>
          <w:numId w:val="14"/>
        </w:numPr>
        <w:autoSpaceDE w:val="0"/>
        <w:autoSpaceDN w:val="0"/>
        <w:adjustRightInd w:val="0"/>
        <w:spacing w:after="0" w:line="276" w:lineRule="auto"/>
        <w:ind w:left="851" w:hanging="425"/>
        <w:jc w:val="both"/>
        <w:rPr>
          <w:rFonts w:ascii="Century Gothic" w:hAnsi="Century Gothic" w:cs="Arial"/>
          <w:sz w:val="20"/>
          <w:szCs w:val="20"/>
        </w:rPr>
      </w:pPr>
      <w:r w:rsidRPr="009C75EF">
        <w:rPr>
          <w:rFonts w:ascii="Century Gothic" w:hAnsi="Century Gothic" w:cs="Arial"/>
          <w:sz w:val="20"/>
          <w:szCs w:val="20"/>
        </w:rPr>
        <w:t>ogrodzenie terenu (oznakowanie za pomocą taśm ostrzegawczych) i wyznaczenie stref niebezpiecznych,</w:t>
      </w:r>
    </w:p>
    <w:p w14:paraId="663379A0" w14:textId="77777777" w:rsidR="00923CFB" w:rsidRPr="009C75EF" w:rsidRDefault="00923CFB" w:rsidP="00E97D61">
      <w:pPr>
        <w:pStyle w:val="Akapitzlist"/>
        <w:numPr>
          <w:ilvl w:val="0"/>
          <w:numId w:val="14"/>
        </w:numPr>
        <w:autoSpaceDE w:val="0"/>
        <w:autoSpaceDN w:val="0"/>
        <w:adjustRightInd w:val="0"/>
        <w:spacing w:after="0" w:line="276" w:lineRule="auto"/>
        <w:ind w:left="851" w:hanging="425"/>
        <w:jc w:val="both"/>
        <w:rPr>
          <w:rFonts w:ascii="Century Gothic" w:hAnsi="Century Gothic" w:cs="Arial"/>
          <w:sz w:val="20"/>
          <w:szCs w:val="20"/>
        </w:rPr>
      </w:pPr>
      <w:r w:rsidRPr="009C75EF">
        <w:rPr>
          <w:rFonts w:ascii="Century Gothic" w:hAnsi="Century Gothic" w:cs="Arial"/>
          <w:sz w:val="20"/>
          <w:szCs w:val="20"/>
        </w:rPr>
        <w:t>przejścia i strefy niebezpieczne oświetlić i oznakować znakami ostrzegawczymi lub znakami zakazu,</w:t>
      </w:r>
    </w:p>
    <w:p w14:paraId="5FCDEB34" w14:textId="77777777" w:rsidR="00923CFB" w:rsidRPr="009C75EF" w:rsidRDefault="00923CFB" w:rsidP="00E97D61">
      <w:pPr>
        <w:pStyle w:val="Akapitzlist"/>
        <w:numPr>
          <w:ilvl w:val="0"/>
          <w:numId w:val="14"/>
        </w:numPr>
        <w:autoSpaceDE w:val="0"/>
        <w:autoSpaceDN w:val="0"/>
        <w:adjustRightInd w:val="0"/>
        <w:spacing w:after="0" w:line="276" w:lineRule="auto"/>
        <w:ind w:left="851" w:hanging="425"/>
        <w:jc w:val="both"/>
        <w:rPr>
          <w:rFonts w:ascii="Century Gothic" w:hAnsi="Century Gothic" w:cs="Arial"/>
          <w:sz w:val="20"/>
          <w:szCs w:val="20"/>
        </w:rPr>
      </w:pPr>
      <w:r w:rsidRPr="009C75EF">
        <w:rPr>
          <w:rFonts w:ascii="Century Gothic" w:hAnsi="Century Gothic" w:cs="Arial"/>
          <w:sz w:val="20"/>
          <w:szCs w:val="20"/>
        </w:rPr>
        <w:t>zapewnienie oświetlenia naturalnego i sztucznego,</w:t>
      </w:r>
    </w:p>
    <w:p w14:paraId="79C5224C" w14:textId="77777777" w:rsidR="00923CFB" w:rsidRPr="009C75EF" w:rsidRDefault="00923CFB" w:rsidP="00E97D61">
      <w:pPr>
        <w:pStyle w:val="Akapitzlist"/>
        <w:numPr>
          <w:ilvl w:val="0"/>
          <w:numId w:val="14"/>
        </w:numPr>
        <w:autoSpaceDE w:val="0"/>
        <w:autoSpaceDN w:val="0"/>
        <w:adjustRightInd w:val="0"/>
        <w:spacing w:after="0" w:line="276" w:lineRule="auto"/>
        <w:ind w:left="851" w:hanging="425"/>
        <w:jc w:val="both"/>
        <w:rPr>
          <w:rFonts w:ascii="Century Gothic" w:hAnsi="Century Gothic" w:cs="Arial"/>
          <w:sz w:val="20"/>
          <w:szCs w:val="20"/>
        </w:rPr>
      </w:pPr>
      <w:r w:rsidRPr="009C75EF">
        <w:rPr>
          <w:rFonts w:ascii="Century Gothic" w:hAnsi="Century Gothic" w:cs="Arial"/>
          <w:sz w:val="20"/>
          <w:szCs w:val="20"/>
        </w:rPr>
        <w:t>określenie na podstawie projektu wykonawczego położenia instalacji i urządzeń mogących znaleźć się w zasięgu prowadzonych robót,</w:t>
      </w:r>
    </w:p>
    <w:p w14:paraId="1AC1B9D8" w14:textId="77777777" w:rsidR="00923CFB" w:rsidRPr="009C75EF" w:rsidRDefault="00923CFB" w:rsidP="00E97D61">
      <w:pPr>
        <w:pStyle w:val="Akapitzlist"/>
        <w:numPr>
          <w:ilvl w:val="0"/>
          <w:numId w:val="14"/>
        </w:numPr>
        <w:autoSpaceDE w:val="0"/>
        <w:autoSpaceDN w:val="0"/>
        <w:adjustRightInd w:val="0"/>
        <w:spacing w:after="0" w:line="276" w:lineRule="auto"/>
        <w:ind w:left="851" w:hanging="425"/>
        <w:jc w:val="both"/>
        <w:rPr>
          <w:rFonts w:ascii="Century Gothic" w:hAnsi="Century Gothic" w:cs="Arial"/>
          <w:sz w:val="20"/>
          <w:szCs w:val="20"/>
        </w:rPr>
      </w:pPr>
      <w:r w:rsidRPr="009C75EF">
        <w:rPr>
          <w:rFonts w:ascii="Century Gothic" w:hAnsi="Century Gothic" w:cs="Arial"/>
          <w:sz w:val="20"/>
          <w:szCs w:val="20"/>
        </w:rPr>
        <w:t>każdorazowe rozpoczęcie robót na wysokości poprzedzić sprawdzeniem stanu dachu,</w:t>
      </w:r>
    </w:p>
    <w:p w14:paraId="15034D3E" w14:textId="77777777" w:rsidR="00923CFB" w:rsidRPr="009C75EF" w:rsidRDefault="00923CFB" w:rsidP="00E97D61">
      <w:pPr>
        <w:pStyle w:val="Akapitzlist"/>
        <w:numPr>
          <w:ilvl w:val="0"/>
          <w:numId w:val="14"/>
        </w:numPr>
        <w:autoSpaceDE w:val="0"/>
        <w:autoSpaceDN w:val="0"/>
        <w:adjustRightInd w:val="0"/>
        <w:spacing w:after="0" w:line="276" w:lineRule="auto"/>
        <w:ind w:left="851" w:hanging="425"/>
        <w:jc w:val="both"/>
        <w:rPr>
          <w:rFonts w:ascii="Century Gothic" w:hAnsi="Century Gothic" w:cs="Arial"/>
          <w:sz w:val="20"/>
          <w:szCs w:val="20"/>
        </w:rPr>
      </w:pPr>
      <w:r w:rsidRPr="009C75EF">
        <w:rPr>
          <w:rFonts w:ascii="Century Gothic" w:hAnsi="Century Gothic" w:cs="Arial"/>
          <w:sz w:val="20"/>
          <w:szCs w:val="20"/>
        </w:rPr>
        <w:t>nie prowadzić prac w niekorzystnych warunkach atmosferycznych</w:t>
      </w:r>
    </w:p>
    <w:p w14:paraId="3AB6F8B9" w14:textId="77777777" w:rsidR="00923CFB" w:rsidRPr="009C75EF" w:rsidRDefault="00923CFB" w:rsidP="00E97D61">
      <w:pPr>
        <w:pStyle w:val="Akapitzlist"/>
        <w:numPr>
          <w:ilvl w:val="0"/>
          <w:numId w:val="14"/>
        </w:numPr>
        <w:autoSpaceDE w:val="0"/>
        <w:autoSpaceDN w:val="0"/>
        <w:adjustRightInd w:val="0"/>
        <w:spacing w:after="0" w:line="276" w:lineRule="auto"/>
        <w:ind w:left="851" w:hanging="425"/>
        <w:jc w:val="both"/>
        <w:rPr>
          <w:rFonts w:ascii="Century Gothic" w:hAnsi="Century Gothic" w:cs="Arial"/>
          <w:sz w:val="20"/>
          <w:szCs w:val="20"/>
        </w:rPr>
      </w:pPr>
      <w:r w:rsidRPr="009C75EF">
        <w:rPr>
          <w:rFonts w:ascii="Century Gothic" w:hAnsi="Century Gothic" w:cs="Arial"/>
          <w:sz w:val="20"/>
          <w:szCs w:val="20"/>
        </w:rPr>
        <w:t>zapewnić odzież roboczą, obuwie robocze, sprzęt ochrony osobistej,</w:t>
      </w:r>
    </w:p>
    <w:p w14:paraId="1870A9B3" w14:textId="77777777" w:rsidR="00923CFB" w:rsidRPr="009C75EF" w:rsidRDefault="00923CFB" w:rsidP="00E97D61">
      <w:pPr>
        <w:pStyle w:val="Akapitzlist"/>
        <w:numPr>
          <w:ilvl w:val="0"/>
          <w:numId w:val="14"/>
        </w:numPr>
        <w:autoSpaceDE w:val="0"/>
        <w:autoSpaceDN w:val="0"/>
        <w:adjustRightInd w:val="0"/>
        <w:spacing w:after="0" w:line="276" w:lineRule="auto"/>
        <w:ind w:left="851" w:hanging="425"/>
        <w:jc w:val="both"/>
        <w:rPr>
          <w:rFonts w:ascii="Century Gothic" w:hAnsi="Century Gothic" w:cs="Arial"/>
          <w:sz w:val="20"/>
          <w:szCs w:val="20"/>
        </w:rPr>
      </w:pPr>
      <w:r w:rsidRPr="009C75EF">
        <w:rPr>
          <w:rFonts w:ascii="Century Gothic" w:hAnsi="Century Gothic" w:cs="Arial"/>
          <w:sz w:val="20"/>
          <w:szCs w:val="20"/>
        </w:rPr>
        <w:t>zapewnić przerwy w pracy (wysiłek fizyczny),</w:t>
      </w:r>
    </w:p>
    <w:p w14:paraId="352AFF5C" w14:textId="77777777" w:rsidR="00923CFB" w:rsidRPr="009C75EF" w:rsidRDefault="00923CFB" w:rsidP="00E97D61">
      <w:pPr>
        <w:pStyle w:val="Akapitzlist"/>
        <w:numPr>
          <w:ilvl w:val="0"/>
          <w:numId w:val="14"/>
        </w:numPr>
        <w:autoSpaceDE w:val="0"/>
        <w:autoSpaceDN w:val="0"/>
        <w:adjustRightInd w:val="0"/>
        <w:spacing w:line="276" w:lineRule="auto"/>
        <w:ind w:left="851" w:hanging="425"/>
        <w:jc w:val="both"/>
        <w:rPr>
          <w:rFonts w:ascii="Century Gothic" w:hAnsi="Century Gothic" w:cs="Arial"/>
          <w:sz w:val="20"/>
          <w:szCs w:val="20"/>
        </w:rPr>
      </w:pPr>
      <w:r w:rsidRPr="009C75EF">
        <w:rPr>
          <w:rFonts w:ascii="Century Gothic" w:hAnsi="Century Gothic" w:cs="Arial"/>
          <w:sz w:val="20"/>
          <w:szCs w:val="20"/>
        </w:rPr>
        <w:t>zapewnić sprawny sprzęt techniczny, w tym elektronarzędzi.</w:t>
      </w:r>
    </w:p>
    <w:p w14:paraId="4D934343" w14:textId="77777777" w:rsidR="00923CFB" w:rsidRPr="000D2EAA" w:rsidRDefault="00923CFB" w:rsidP="00E97D61">
      <w:pPr>
        <w:pStyle w:val="Nagwek2"/>
        <w:numPr>
          <w:ilvl w:val="1"/>
          <w:numId w:val="16"/>
        </w:numPr>
        <w:jc w:val="both"/>
      </w:pPr>
      <w:bookmarkStart w:id="38" w:name="_Toc73968319"/>
      <w:r w:rsidRPr="000D2EAA">
        <w:t>Określenie miejsca przechowywania dokumentacji budowy oraz dokumentów niezbędnych do prawidłowej eksploatacji maszyn i innych urządzeń technicznych.</w:t>
      </w:r>
      <w:bookmarkEnd w:id="38"/>
    </w:p>
    <w:p w14:paraId="25884F30" w14:textId="77777777" w:rsidR="00923CFB" w:rsidRPr="00577828" w:rsidRDefault="00923CFB" w:rsidP="003F0E1D">
      <w:pPr>
        <w:autoSpaceDE w:val="0"/>
        <w:autoSpaceDN w:val="0"/>
        <w:adjustRightInd w:val="0"/>
        <w:spacing w:line="276" w:lineRule="auto"/>
        <w:ind w:left="426"/>
        <w:jc w:val="both"/>
        <w:rPr>
          <w:rFonts w:ascii="Century Gothic" w:hAnsi="Century Gothic" w:cs="Arial"/>
          <w:sz w:val="20"/>
          <w:szCs w:val="20"/>
        </w:rPr>
      </w:pPr>
      <w:r w:rsidRPr="00577828">
        <w:rPr>
          <w:rFonts w:ascii="Century Gothic" w:hAnsi="Century Gothic" w:cs="Arial"/>
        </w:rPr>
        <w:t xml:space="preserve">- </w:t>
      </w:r>
      <w:r w:rsidRPr="00577828">
        <w:rPr>
          <w:rFonts w:ascii="Century Gothic" w:hAnsi="Century Gothic" w:cs="Arial"/>
          <w:sz w:val="20"/>
          <w:szCs w:val="20"/>
        </w:rPr>
        <w:t>Dokumentacja budowy oraz dokumenty dotyczące prawidłowej eksploatacji maszyn znajdować się będą u kierownika budowy.</w:t>
      </w:r>
    </w:p>
    <w:p w14:paraId="7952A2D9" w14:textId="77777777" w:rsidR="00923CFB" w:rsidRPr="00A66D7C" w:rsidRDefault="00923CFB" w:rsidP="00E97D61">
      <w:pPr>
        <w:pStyle w:val="Nagwek2"/>
        <w:numPr>
          <w:ilvl w:val="1"/>
          <w:numId w:val="16"/>
        </w:numPr>
        <w:jc w:val="both"/>
      </w:pPr>
      <w:bookmarkStart w:id="39" w:name="_Toc73968320"/>
      <w:r w:rsidRPr="000D2EAA">
        <w:t xml:space="preserve">Zakres robót budowlanych o których mowa w art.21a ust.2 ustawy z dnia 7 lipca 1994r. - Prawo budowlane </w:t>
      </w:r>
      <w:r w:rsidRPr="00A66D7C">
        <w:t>obejmuje:</w:t>
      </w:r>
      <w:bookmarkEnd w:id="39"/>
    </w:p>
    <w:p w14:paraId="723E6ACC" w14:textId="77777777" w:rsidR="00923CFB" w:rsidRPr="00577828" w:rsidRDefault="00923CFB" w:rsidP="003F0E1D">
      <w:pPr>
        <w:autoSpaceDE w:val="0"/>
        <w:autoSpaceDN w:val="0"/>
        <w:adjustRightInd w:val="0"/>
        <w:spacing w:after="0" w:line="276" w:lineRule="auto"/>
        <w:ind w:left="426"/>
        <w:jc w:val="both"/>
        <w:rPr>
          <w:rFonts w:ascii="Century Gothic" w:hAnsi="Century Gothic" w:cs="Arial"/>
          <w:sz w:val="20"/>
          <w:szCs w:val="20"/>
        </w:rPr>
      </w:pPr>
      <w:r w:rsidRPr="00577828">
        <w:rPr>
          <w:rFonts w:ascii="Century Gothic" w:hAnsi="Century Gothic" w:cs="Arial"/>
          <w:sz w:val="20"/>
          <w:szCs w:val="20"/>
        </w:rPr>
        <w:t xml:space="preserve">- </w:t>
      </w:r>
      <w:r>
        <w:rPr>
          <w:rFonts w:ascii="Century Gothic" w:hAnsi="Century Gothic" w:cs="Arial"/>
          <w:sz w:val="20"/>
          <w:szCs w:val="20"/>
        </w:rPr>
        <w:t>P</w:t>
      </w:r>
      <w:r w:rsidRPr="00577828">
        <w:rPr>
          <w:rFonts w:ascii="Century Gothic" w:hAnsi="Century Gothic" w:cs="Arial"/>
          <w:sz w:val="20"/>
          <w:szCs w:val="20"/>
        </w:rPr>
        <w:t xml:space="preserve">odczas realizacji budowy instalacji ogniw fotowoltaicznych oraz modernizacji instalacji odgromowych nadzór nad montażem będzie sprawowała osoba posiadająca odpowiednie uprawnienia budowlane - za odpowiednie uprawnienia do kierowania robotami uważa się osoby posiadające uprawnienia budowlane w specjalności instalacyjnej w zakresie sieci, instalacji </w:t>
      </w:r>
      <w:r>
        <w:rPr>
          <w:rFonts w:ascii="Century Gothic" w:hAnsi="Century Gothic" w:cs="Arial"/>
          <w:sz w:val="20"/>
          <w:szCs w:val="20"/>
        </w:rPr>
        <w:br/>
      </w:r>
      <w:r w:rsidRPr="00577828">
        <w:rPr>
          <w:rFonts w:ascii="Century Gothic" w:hAnsi="Century Gothic" w:cs="Arial"/>
          <w:sz w:val="20"/>
          <w:szCs w:val="20"/>
        </w:rPr>
        <w:lastRenderedPageBreak/>
        <w:t>i urządzeń elektrycznych i elektroenergetycznych do kierowania robotami budowlanymi bez ograniczeń. Zleceniodawca w osobie INSPEKTORA NADZORU dokonuje kontroli w trakcie montażu.</w:t>
      </w:r>
    </w:p>
    <w:p w14:paraId="5F93F9A3" w14:textId="20E682B5" w:rsidR="00923CFB" w:rsidRPr="00F80D84" w:rsidRDefault="00923CFB" w:rsidP="00E97D61">
      <w:pPr>
        <w:pStyle w:val="Nagwek1"/>
        <w:numPr>
          <w:ilvl w:val="0"/>
          <w:numId w:val="7"/>
        </w:numPr>
        <w:spacing w:after="240"/>
        <w:ind w:left="709"/>
        <w:rPr>
          <w:rFonts w:cs="Arial"/>
          <w:bCs/>
          <w:sz w:val="24"/>
          <w:szCs w:val="24"/>
        </w:rPr>
      </w:pPr>
      <w:bookmarkStart w:id="40" w:name="_Toc73968321"/>
      <w:r w:rsidRPr="00F80D84">
        <w:rPr>
          <w:rFonts w:cs="Arial"/>
          <w:bCs/>
        </w:rPr>
        <w:t>Badania i kontrole jakości modułów PV</w:t>
      </w:r>
      <w:bookmarkEnd w:id="40"/>
    </w:p>
    <w:p w14:paraId="4ADCC0D9" w14:textId="77777777" w:rsidR="00923CFB" w:rsidRPr="00F80D84" w:rsidRDefault="00923CFB" w:rsidP="00F80D84">
      <w:pPr>
        <w:spacing w:after="0"/>
        <w:jc w:val="both"/>
        <w:rPr>
          <w:rFonts w:ascii="Century Gothic" w:hAnsi="Century Gothic"/>
          <w:sz w:val="20"/>
          <w:szCs w:val="20"/>
        </w:rPr>
      </w:pPr>
      <w:r w:rsidRPr="00F80D84">
        <w:rPr>
          <w:rFonts w:ascii="Century Gothic" w:hAnsi="Century Gothic"/>
          <w:sz w:val="20"/>
          <w:szCs w:val="20"/>
        </w:rPr>
        <w:t xml:space="preserve">Zamawiający przed rozpoczęciem robót montażowych zastrzega sobie prawo do zlecenia wykonania badań: </w:t>
      </w:r>
    </w:p>
    <w:p w14:paraId="11DF2E7C" w14:textId="77777777" w:rsidR="00923CFB" w:rsidRPr="00F80D84" w:rsidRDefault="00923CFB" w:rsidP="00E97D61">
      <w:pPr>
        <w:pStyle w:val="Akapitzlist"/>
        <w:numPr>
          <w:ilvl w:val="1"/>
          <w:numId w:val="17"/>
        </w:numPr>
        <w:spacing w:after="0"/>
        <w:ind w:left="426" w:hanging="426"/>
        <w:jc w:val="both"/>
        <w:rPr>
          <w:rFonts w:ascii="Century Gothic" w:hAnsi="Century Gothic"/>
          <w:sz w:val="20"/>
          <w:szCs w:val="20"/>
        </w:rPr>
      </w:pPr>
      <w:r w:rsidRPr="00F80D84">
        <w:rPr>
          <w:rFonts w:ascii="Century Gothic" w:hAnsi="Century Gothic"/>
          <w:sz w:val="20"/>
          <w:szCs w:val="20"/>
        </w:rPr>
        <w:t xml:space="preserve">badania elektroluminescencyjnego instalacji (badanie terenowe) </w:t>
      </w:r>
    </w:p>
    <w:p w14:paraId="3A0702DF" w14:textId="631E4221" w:rsidR="00923CFB" w:rsidRPr="00F80D84" w:rsidRDefault="00923CFB" w:rsidP="00E97D61">
      <w:pPr>
        <w:pStyle w:val="Akapitzlist"/>
        <w:numPr>
          <w:ilvl w:val="1"/>
          <w:numId w:val="17"/>
        </w:numPr>
        <w:ind w:left="426" w:hanging="426"/>
        <w:jc w:val="both"/>
        <w:rPr>
          <w:rFonts w:ascii="Century Gothic" w:hAnsi="Century Gothic"/>
          <w:sz w:val="20"/>
          <w:szCs w:val="20"/>
        </w:rPr>
      </w:pPr>
      <w:r w:rsidRPr="00F80D84">
        <w:rPr>
          <w:rFonts w:ascii="Century Gothic" w:hAnsi="Century Gothic"/>
          <w:sz w:val="20"/>
          <w:szCs w:val="20"/>
        </w:rPr>
        <w:t xml:space="preserve">badanie w warunkach  STC  (badanie laboratoryjne) wg poniższej metodologii: </w:t>
      </w:r>
    </w:p>
    <w:p w14:paraId="3A05E4DA" w14:textId="77777777" w:rsidR="00923CFB" w:rsidRPr="00F80D84" w:rsidRDefault="00923CFB" w:rsidP="00F80D84">
      <w:pPr>
        <w:spacing w:before="240" w:line="276" w:lineRule="auto"/>
        <w:jc w:val="both"/>
        <w:rPr>
          <w:rFonts w:ascii="Century Gothic" w:hAnsi="Century Gothic"/>
          <w:b/>
          <w:bCs/>
          <w:sz w:val="20"/>
          <w:szCs w:val="20"/>
        </w:rPr>
      </w:pPr>
      <w:r w:rsidRPr="00F80D84">
        <w:rPr>
          <w:rFonts w:ascii="Century Gothic" w:hAnsi="Century Gothic"/>
          <w:b/>
          <w:bCs/>
          <w:sz w:val="20"/>
          <w:szCs w:val="20"/>
        </w:rPr>
        <w:t xml:space="preserve">Badanie elektroluminescencyjne instalacji: </w:t>
      </w:r>
    </w:p>
    <w:p w14:paraId="0F294FBF" w14:textId="22953F09" w:rsidR="00923CFB" w:rsidRPr="00F80D84" w:rsidRDefault="00923CFB" w:rsidP="00F80D84">
      <w:pPr>
        <w:spacing w:line="276" w:lineRule="auto"/>
        <w:jc w:val="both"/>
        <w:rPr>
          <w:rFonts w:ascii="Century Gothic" w:hAnsi="Century Gothic"/>
          <w:sz w:val="20"/>
          <w:szCs w:val="20"/>
        </w:rPr>
      </w:pPr>
      <w:r w:rsidRPr="00F80D84">
        <w:rPr>
          <w:rFonts w:ascii="Century Gothic" w:hAnsi="Century Gothic"/>
          <w:sz w:val="20"/>
          <w:szCs w:val="20"/>
        </w:rPr>
        <w:t>Zamawiający  zleci  wykonanie  badania elektroluminescencyjnego  min.  5 szt.  dostarczonych  modułów przez Wykonawcę na potrzeby realizacji inwestycji w  celu wykluczenia  występowania  mikropęknięć, wad  fabrycznych  ogniw fotowoltaicznych oraz weryfikacji parametrów elektrycznych modułów fotowoltaicznych zgodnie z kartą katalogową producenta oraz</w:t>
      </w:r>
      <w:r w:rsidR="007A6E78">
        <w:rPr>
          <w:rFonts w:ascii="Century Gothic" w:hAnsi="Century Gothic"/>
          <w:sz w:val="20"/>
          <w:szCs w:val="20"/>
        </w:rPr>
        <w:t> </w:t>
      </w:r>
      <w:r w:rsidRPr="00F80D84">
        <w:rPr>
          <w:rFonts w:ascii="Century Gothic" w:hAnsi="Century Gothic"/>
          <w:sz w:val="20"/>
          <w:szCs w:val="20"/>
        </w:rPr>
        <w:t xml:space="preserve">dostarczonych flash testów modułów przeznaczonych na inwestycję. W przypadku, gdy wynik badania wykaże występowanie wad, Zamawiający może, zażądać wykonania badania na koszt Wykonawcy  całej  partii  modułów  oraz wymiany wadliwych sztuk.  </w:t>
      </w:r>
    </w:p>
    <w:p w14:paraId="3EE50FFA" w14:textId="77777777" w:rsidR="00923CFB" w:rsidRPr="00F80D84" w:rsidRDefault="00923CFB" w:rsidP="00F80D84">
      <w:pPr>
        <w:spacing w:before="240" w:line="276" w:lineRule="auto"/>
        <w:jc w:val="both"/>
        <w:rPr>
          <w:rFonts w:ascii="Century Gothic" w:hAnsi="Century Gothic"/>
          <w:b/>
          <w:bCs/>
          <w:sz w:val="20"/>
          <w:szCs w:val="20"/>
        </w:rPr>
      </w:pPr>
      <w:r w:rsidRPr="00F80D84">
        <w:rPr>
          <w:rFonts w:ascii="Century Gothic" w:hAnsi="Century Gothic"/>
          <w:b/>
          <w:bCs/>
          <w:sz w:val="20"/>
          <w:szCs w:val="20"/>
        </w:rPr>
        <w:t xml:space="preserve">Badanie w warunkach STC </w:t>
      </w:r>
    </w:p>
    <w:p w14:paraId="74A2CF7F" w14:textId="3AB423FD" w:rsidR="00923CFB" w:rsidRPr="00F80D84" w:rsidRDefault="00923CFB" w:rsidP="00F80D84">
      <w:pPr>
        <w:spacing w:after="0" w:line="276" w:lineRule="auto"/>
        <w:jc w:val="both"/>
        <w:rPr>
          <w:rFonts w:ascii="Century Gothic" w:hAnsi="Century Gothic"/>
          <w:sz w:val="20"/>
          <w:szCs w:val="20"/>
        </w:rPr>
      </w:pPr>
      <w:r w:rsidRPr="00F80D84">
        <w:rPr>
          <w:rFonts w:ascii="Century Gothic" w:hAnsi="Century Gothic"/>
          <w:sz w:val="20"/>
          <w:szCs w:val="20"/>
        </w:rPr>
        <w:t xml:space="preserve">Zamawiający  zastrzega  sobie  możliwość  wysłania  na  badanie  jakościowe  do niezależnego laboratorium badawczego partii nie więcej niż 5 szt. dostarczonych przez Wykonawcę na potrzeby realizacji inwestycji modułów PV. W laboratorium tym Zamawiający zleci wykonanie testów będących częścią procedury testowej wg normy odpowiednio IEC  61215 / IEC 61646. Zamawiający zleci następujące badania: </w:t>
      </w:r>
    </w:p>
    <w:p w14:paraId="24FF27A3" w14:textId="77777777" w:rsidR="00923CFB" w:rsidRPr="00F80D84" w:rsidRDefault="00923CFB" w:rsidP="00E97D61">
      <w:pPr>
        <w:pStyle w:val="Akapitzlist"/>
        <w:numPr>
          <w:ilvl w:val="1"/>
          <w:numId w:val="7"/>
        </w:numPr>
        <w:spacing w:line="276" w:lineRule="auto"/>
        <w:ind w:left="426" w:hanging="426"/>
        <w:jc w:val="both"/>
        <w:rPr>
          <w:rFonts w:ascii="Century Gothic" w:hAnsi="Century Gothic"/>
          <w:sz w:val="20"/>
          <w:szCs w:val="20"/>
        </w:rPr>
      </w:pPr>
      <w:r w:rsidRPr="00F80D84">
        <w:rPr>
          <w:rFonts w:ascii="Century Gothic" w:hAnsi="Century Gothic"/>
          <w:sz w:val="20"/>
          <w:szCs w:val="20"/>
        </w:rPr>
        <w:t xml:space="preserve">badanie mocy modułów w warunkach  STC przed  i po  badaniu  lit. c) (norma 61215 / IEC 61646 pkt. 10.2) </w:t>
      </w:r>
    </w:p>
    <w:p w14:paraId="6BA04C4A" w14:textId="77777777" w:rsidR="00923CFB" w:rsidRPr="00F80D84" w:rsidRDefault="00923CFB" w:rsidP="00F80D84">
      <w:pPr>
        <w:spacing w:after="0" w:line="276" w:lineRule="auto"/>
        <w:jc w:val="both"/>
        <w:rPr>
          <w:rFonts w:ascii="Century Gothic" w:hAnsi="Century Gothic"/>
          <w:sz w:val="20"/>
          <w:szCs w:val="20"/>
        </w:rPr>
      </w:pPr>
      <w:r w:rsidRPr="00F80D84">
        <w:rPr>
          <w:rFonts w:ascii="Century Gothic" w:hAnsi="Century Gothic"/>
          <w:sz w:val="20"/>
          <w:szCs w:val="20"/>
        </w:rPr>
        <w:t xml:space="preserve">Partia modułów zostanie zaaprobowana jeśli przejdzie testy z lit. a)  tj. spełni następujące kryteria:  </w:t>
      </w:r>
    </w:p>
    <w:p w14:paraId="7F9B95EF" w14:textId="77777777" w:rsidR="00923CFB" w:rsidRPr="00F80D84" w:rsidRDefault="00923CFB" w:rsidP="00E97D61">
      <w:pPr>
        <w:pStyle w:val="Akapitzlist"/>
        <w:numPr>
          <w:ilvl w:val="1"/>
          <w:numId w:val="18"/>
        </w:numPr>
        <w:spacing w:line="276" w:lineRule="auto"/>
        <w:ind w:left="426" w:hanging="426"/>
        <w:jc w:val="both"/>
        <w:rPr>
          <w:rFonts w:ascii="Century Gothic" w:hAnsi="Century Gothic"/>
          <w:sz w:val="20"/>
          <w:szCs w:val="20"/>
        </w:rPr>
      </w:pPr>
      <w:r w:rsidRPr="00F80D84">
        <w:rPr>
          <w:rFonts w:ascii="Century Gothic" w:hAnsi="Century Gothic"/>
          <w:sz w:val="20"/>
          <w:szCs w:val="20"/>
        </w:rPr>
        <w:t xml:space="preserve">spadek mocy maksymalnej po każdym teście nie przekroczy opisanego limitu  oraz po każdej sekwencji o nie więcej niż 8%;  </w:t>
      </w:r>
    </w:p>
    <w:p w14:paraId="0ED3F720" w14:textId="77777777" w:rsidR="00923CFB" w:rsidRPr="00F80D84" w:rsidRDefault="00923CFB" w:rsidP="00E97D61">
      <w:pPr>
        <w:pStyle w:val="Akapitzlist"/>
        <w:numPr>
          <w:ilvl w:val="1"/>
          <w:numId w:val="18"/>
        </w:numPr>
        <w:spacing w:line="276" w:lineRule="auto"/>
        <w:ind w:left="426" w:hanging="426"/>
        <w:jc w:val="both"/>
        <w:rPr>
          <w:rFonts w:ascii="Century Gothic" w:hAnsi="Century Gothic"/>
          <w:sz w:val="20"/>
          <w:szCs w:val="20"/>
        </w:rPr>
      </w:pPr>
      <w:r w:rsidRPr="00F80D84">
        <w:rPr>
          <w:rFonts w:ascii="Century Gothic" w:hAnsi="Century Gothic"/>
          <w:sz w:val="20"/>
          <w:szCs w:val="20"/>
        </w:rPr>
        <w:t xml:space="preserve">podczas  żadnego  testu  nie  wystąpi  przerwanie  i/lub  otwarcie  obwodu  elektrycznego;  </w:t>
      </w:r>
    </w:p>
    <w:p w14:paraId="74BC3F7E" w14:textId="77777777" w:rsidR="00923CFB" w:rsidRPr="00F80D84" w:rsidRDefault="00923CFB" w:rsidP="00E97D61">
      <w:pPr>
        <w:pStyle w:val="Akapitzlist"/>
        <w:numPr>
          <w:ilvl w:val="1"/>
          <w:numId w:val="18"/>
        </w:numPr>
        <w:spacing w:line="276" w:lineRule="auto"/>
        <w:ind w:left="426" w:hanging="426"/>
        <w:jc w:val="both"/>
        <w:rPr>
          <w:rFonts w:ascii="Century Gothic" w:hAnsi="Century Gothic"/>
          <w:sz w:val="20"/>
          <w:szCs w:val="20"/>
        </w:rPr>
      </w:pPr>
      <w:r w:rsidRPr="00F80D84">
        <w:rPr>
          <w:rFonts w:ascii="Century Gothic" w:hAnsi="Century Gothic"/>
          <w:sz w:val="20"/>
          <w:szCs w:val="20"/>
        </w:rPr>
        <w:t xml:space="preserve">brak śladów widocznych defektów; </w:t>
      </w:r>
    </w:p>
    <w:p w14:paraId="74DCBFCE" w14:textId="77777777" w:rsidR="00923CFB" w:rsidRPr="00F80D84" w:rsidRDefault="00923CFB" w:rsidP="00E97D61">
      <w:pPr>
        <w:pStyle w:val="Akapitzlist"/>
        <w:numPr>
          <w:ilvl w:val="1"/>
          <w:numId w:val="18"/>
        </w:numPr>
        <w:spacing w:line="276" w:lineRule="auto"/>
        <w:ind w:left="426" w:hanging="426"/>
        <w:jc w:val="both"/>
        <w:rPr>
          <w:rFonts w:ascii="Century Gothic" w:hAnsi="Century Gothic"/>
          <w:sz w:val="20"/>
          <w:szCs w:val="20"/>
        </w:rPr>
      </w:pPr>
      <w:r w:rsidRPr="00F80D84">
        <w:rPr>
          <w:rFonts w:ascii="Century Gothic" w:hAnsi="Century Gothic"/>
          <w:sz w:val="20"/>
          <w:szCs w:val="20"/>
        </w:rPr>
        <w:t xml:space="preserve">wymagania co do izolacji spełnione po każdym teście;  </w:t>
      </w:r>
    </w:p>
    <w:p w14:paraId="53B72591" w14:textId="77777777" w:rsidR="00923CFB" w:rsidRDefault="00923CFB" w:rsidP="00F80D84">
      <w:pPr>
        <w:spacing w:line="276" w:lineRule="auto"/>
        <w:jc w:val="both"/>
        <w:rPr>
          <w:rFonts w:ascii="Century Gothic" w:hAnsi="Century Gothic"/>
          <w:sz w:val="20"/>
          <w:szCs w:val="20"/>
        </w:rPr>
      </w:pPr>
    </w:p>
    <w:p w14:paraId="3428FC86" w14:textId="46311E9D" w:rsidR="00923CFB" w:rsidRDefault="00923CFB" w:rsidP="00F80D84">
      <w:pPr>
        <w:spacing w:line="276" w:lineRule="auto"/>
        <w:jc w:val="both"/>
        <w:rPr>
          <w:rFonts w:ascii="Century Gothic" w:hAnsi="Century Gothic"/>
          <w:sz w:val="20"/>
          <w:szCs w:val="20"/>
        </w:rPr>
      </w:pPr>
      <w:r w:rsidRPr="00F80D84">
        <w:rPr>
          <w:rFonts w:ascii="Century Gothic" w:hAnsi="Century Gothic"/>
          <w:sz w:val="20"/>
          <w:szCs w:val="20"/>
        </w:rPr>
        <w:t>W przypadku, gdy wynik badań zakończy się oceną negatywną któregokolwiek z badanych modułów,  Zamawiający  może  zażądać  wykonania  badania  na  koszt Wykonawcy całej partii modułów oraz wymiany wadliwych sztuk.  Zamawiający  zastrzega  sobie  prawo  nie  odebrania przedmiotu  zamówienia  z uwagi na niezgodność z wymogami Zamawiającego dopóty, dopóki Wykonawca nie wymieni wadliwych modułów na egzemplarze bez uszkodzeń oraz potwierdzi powtórnymi badaniami brak występowania wad nowo dostarczanych modułów.</w:t>
      </w:r>
    </w:p>
    <w:p w14:paraId="236C7A25" w14:textId="77777777" w:rsidR="00923CFB" w:rsidRDefault="00923CFB" w:rsidP="00F80D84">
      <w:pPr>
        <w:spacing w:line="276" w:lineRule="auto"/>
        <w:jc w:val="both"/>
        <w:rPr>
          <w:rFonts w:ascii="Century Gothic" w:hAnsi="Century Gothic"/>
          <w:sz w:val="20"/>
          <w:szCs w:val="20"/>
        </w:rPr>
      </w:pPr>
    </w:p>
    <w:p w14:paraId="1396B2A3" w14:textId="77777777" w:rsidR="00923CFB" w:rsidRDefault="00923CFB" w:rsidP="00F80D84">
      <w:pPr>
        <w:spacing w:line="276" w:lineRule="auto"/>
        <w:jc w:val="both"/>
        <w:rPr>
          <w:rFonts w:ascii="Century Gothic" w:hAnsi="Century Gothic"/>
          <w:sz w:val="20"/>
          <w:szCs w:val="20"/>
        </w:rPr>
      </w:pPr>
    </w:p>
    <w:p w14:paraId="174FDED9" w14:textId="77777777" w:rsidR="00923CFB" w:rsidRDefault="00923CFB" w:rsidP="00F80D84">
      <w:pPr>
        <w:spacing w:line="276" w:lineRule="auto"/>
        <w:jc w:val="both"/>
        <w:rPr>
          <w:rFonts w:ascii="Century Gothic" w:hAnsi="Century Gothic"/>
          <w:sz w:val="20"/>
          <w:szCs w:val="20"/>
        </w:rPr>
      </w:pPr>
    </w:p>
    <w:p w14:paraId="1B2BA370" w14:textId="77777777" w:rsidR="00923CFB" w:rsidRDefault="00923CFB" w:rsidP="00F80D84">
      <w:pPr>
        <w:spacing w:line="276" w:lineRule="auto"/>
        <w:jc w:val="both"/>
        <w:rPr>
          <w:rFonts w:ascii="Century Gothic" w:hAnsi="Century Gothic"/>
          <w:sz w:val="20"/>
          <w:szCs w:val="20"/>
        </w:rPr>
      </w:pPr>
    </w:p>
    <w:p w14:paraId="7429BFC0" w14:textId="7C404E99" w:rsidR="00923CFB" w:rsidRDefault="006A01E5" w:rsidP="00F80D84">
      <w:pPr>
        <w:spacing w:line="276" w:lineRule="auto"/>
        <w:jc w:val="both"/>
        <w:rPr>
          <w:rFonts w:ascii="Century Gothic" w:hAnsi="Century Gothic"/>
          <w:sz w:val="20"/>
          <w:szCs w:val="20"/>
        </w:rPr>
      </w:pPr>
      <w:r>
        <w:rPr>
          <w:noProof/>
          <w:lang w:eastAsia="pl-PL"/>
        </w:rPr>
        <w:lastRenderedPageBreak/>
        <mc:AlternateContent>
          <mc:Choice Requires="wpc">
            <w:drawing>
              <wp:anchor distT="0" distB="0" distL="114300" distR="114300" simplePos="0" relativeHeight="251658752" behindDoc="0" locked="0" layoutInCell="1" allowOverlap="1" wp14:anchorId="095B9111" wp14:editId="138E6BDC">
                <wp:simplePos x="0" y="0"/>
                <wp:positionH relativeFrom="column">
                  <wp:posOffset>142875</wp:posOffset>
                </wp:positionH>
                <wp:positionV relativeFrom="paragraph">
                  <wp:posOffset>-638175</wp:posOffset>
                </wp:positionV>
                <wp:extent cx="6526530" cy="9505950"/>
                <wp:effectExtent l="0" t="0" r="0" b="0"/>
                <wp:wrapNone/>
                <wp:docPr id="11" name="Kanwa 1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7"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rot="5400000">
                            <a:off x="-977173" y="2217648"/>
                            <a:ext cx="7966844" cy="60124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 name="Pole tekstowe 5"/>
                        <wps:cNvSpPr txBox="1"/>
                        <wps:spPr>
                          <a:xfrm>
                            <a:off x="5257825" y="8235462"/>
                            <a:ext cx="339969" cy="128953"/>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7F579A4" w14:textId="77777777" w:rsidR="001D0D9C" w:rsidRDefault="001D0D9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 name="Pole tekstowe 6"/>
                        <wps:cNvSpPr txBox="1"/>
                        <wps:spPr>
                          <a:xfrm>
                            <a:off x="3786579" y="6471138"/>
                            <a:ext cx="128954" cy="363416"/>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6F8A3F6" w14:textId="77777777" w:rsidR="001D0D9C" w:rsidRDefault="001D0D9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 name="Pole tekstowe 30"/>
                        <wps:cNvSpPr txBox="1"/>
                        <wps:spPr>
                          <a:xfrm>
                            <a:off x="1806681" y="3378200"/>
                            <a:ext cx="127000" cy="5588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BCDA36F" w14:textId="77777777" w:rsidR="001D0D9C" w:rsidRDefault="001D0D9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c:wpc>
                  </a:graphicData>
                </a:graphic>
                <wp14:sizeRelH relativeFrom="page">
                  <wp14:pctWidth>0</wp14:pctWidth>
                </wp14:sizeRelH>
                <wp14:sizeRelV relativeFrom="page">
                  <wp14:pctHeight>0</wp14:pctHeight>
                </wp14:sizeRelV>
              </wp:anchor>
            </w:drawing>
          </mc:Choice>
          <mc:Fallback>
            <w:pict>
              <v:group w14:anchorId="095B9111" id="Kanwa 11" o:spid="_x0000_s1026" editas="canvas" style="position:absolute;left:0;text-align:left;margin-left:11.25pt;margin-top:-50.25pt;width:513.9pt;height:748.5pt;z-index:251658752" coordsize="65265,950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5265;height:95059;visibility:visible;mso-wrap-style:square">
                  <v:fill o:detectmouseclick="t"/>
                  <v:path o:connecttype="none"/>
                </v:shape>
                <v:shape id="Picture 5" o:spid="_x0000_s1028" type="#_x0000_t75" style="position:absolute;left:-9773;top:22177;width:79669;height:60124;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">
                  <v:imagedata r:id="rId19" o:title=""/>
                </v:shape>
                <v:shapetype id="_x0000_t202" coordsize="21600,21600" o:spt="202" path="m,l,21600r21600,l21600,xe">
                  <v:stroke joinstyle="miter"/>
                  <v:path gradientshapeok="t" o:connecttype="rect"/>
                </v:shapetype>
                <v:shape id="Pole tekstowe 5" o:spid="_x0000_s1029" type="#_x0000_t202" style="position:absolute;left:52578;top:82354;width:3399;height:12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" fillcolor="white [3201]" stroked="f" strokeweight=".5pt">
                  <v:textbox>
                    <w:txbxContent>
                      <w:p w14:paraId="07F579A4" w14:textId="77777777" w:rsidR="001D0D9C" w:rsidRDefault="001D0D9C"/>
                    </w:txbxContent>
                  </v:textbox>
                </v:shape>
                <v:shape id="Pole tekstowe 6" o:spid="_x0000_s1030" type="#_x0000_t202" style="position:absolute;left:37865;top:64711;width:1290;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" fillcolor="white [3201]" stroked="f" strokeweight=".5pt">
                  <v:textbox>
                    <w:txbxContent>
                      <w:p w14:paraId="66F8A3F6" w14:textId="77777777" w:rsidR="001D0D9C" w:rsidRDefault="001D0D9C"/>
                    </w:txbxContent>
                  </v:textbox>
                </v:shape>
                <v:shape id="Pole tekstowe 30" o:spid="_x0000_s1031" type="#_x0000_t202" style="position:absolute;left:18066;top:33782;width:1270;height:55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" fillcolor="white [3201]" stroked="f" strokeweight=".5pt">
                  <v:textbox>
                    <w:txbxContent>
                      <w:p w14:paraId="6BCDA36F" w14:textId="77777777" w:rsidR="001D0D9C" w:rsidRDefault="001D0D9C"/>
                    </w:txbxContent>
                  </v:textbox>
                </v:shape>
              </v:group>
            </w:pict>
          </mc:Fallback>
        </mc:AlternateContent>
      </w:r>
    </w:p>
    <w:p w14:paraId="00AE0E35" w14:textId="7CF5C981" w:rsidR="00923CFB" w:rsidRDefault="00923CFB" w:rsidP="00E97D61">
      <w:pPr>
        <w:pStyle w:val="Nagwek1"/>
        <w:numPr>
          <w:ilvl w:val="0"/>
          <w:numId w:val="7"/>
        </w:numPr>
      </w:pPr>
      <w:bookmarkStart w:id="41" w:name="_Toc73968322"/>
      <w:r w:rsidRPr="009B7AEB">
        <w:t>Schemat ideowy instalacji</w:t>
      </w:r>
      <w:bookmarkEnd w:id="41"/>
    </w:p>
    <w:p w14:paraId="3063B8A2" w14:textId="77777777" w:rsidR="00923CFB" w:rsidRDefault="00923CFB" w:rsidP="004E5690">
      <w:pPr>
        <w:sectPr w:rsidR="00923CFB" w:rsidSect="00923CFB">
          <w:footerReference w:type="default" r:id="rId20"/>
          <w:headerReference w:type="first" r:id="rId21"/>
          <w:footerReference w:type="first" r:id="rId22"/>
          <w:pgSz w:w="11906" w:h="16838"/>
          <w:pgMar w:top="1440" w:right="1080" w:bottom="1440" w:left="1080" w:header="708" w:footer="708" w:gutter="0"/>
          <w:pgNumType w:start="1"/>
          <w:cols w:space="708"/>
          <w:titlePg/>
          <w:docGrid w:linePitch="360"/>
        </w:sectPr>
      </w:pPr>
    </w:p>
    <w:p w14:paraId="6C841999" w14:textId="42A316F9" w:rsidR="00EC611D" w:rsidRDefault="00EC611D" w:rsidP="004E5690">
      <w:pPr>
        <w:rPr>
          <w:noProof/>
          <w:lang w:eastAsia="pl-PL"/>
        </w:rPr>
      </w:pPr>
    </w:p>
    <w:p w14:paraId="6E49CBCF" w14:textId="6AC268AD" w:rsidR="002806D3" w:rsidRDefault="002806D3" w:rsidP="004E5690">
      <w:pPr>
        <w:rPr>
          <w:noProof/>
          <w:lang w:eastAsia="pl-PL"/>
        </w:rPr>
      </w:pPr>
    </w:p>
    <w:p w14:paraId="5FA1E26A" w14:textId="3160A64A" w:rsidR="007A6E78" w:rsidRDefault="007A6E78" w:rsidP="004E5690">
      <w:pPr>
        <w:rPr>
          <w:noProof/>
        </w:rPr>
      </w:pPr>
    </w:p>
    <w:p w14:paraId="15650E0F" w14:textId="77777777" w:rsidR="006A01E5" w:rsidRDefault="006A01E5" w:rsidP="004E5690"/>
    <w:p w14:paraId="036BA46D" w14:textId="77777777" w:rsidR="006A01E5" w:rsidRDefault="006A01E5" w:rsidP="004E5690"/>
    <w:p w14:paraId="4727F7F9" w14:textId="77777777" w:rsidR="006A01E5" w:rsidRDefault="006A01E5" w:rsidP="004E5690"/>
    <w:p w14:paraId="15387E15" w14:textId="77777777" w:rsidR="006A01E5" w:rsidRDefault="006A01E5" w:rsidP="004E5690"/>
    <w:p w14:paraId="28FF70C7" w14:textId="77777777" w:rsidR="006A01E5" w:rsidRDefault="006A01E5" w:rsidP="004E5690"/>
    <w:p w14:paraId="229BF595" w14:textId="77777777" w:rsidR="006A01E5" w:rsidRDefault="006A01E5" w:rsidP="004E5690"/>
    <w:p w14:paraId="466126CA" w14:textId="77777777" w:rsidR="006A01E5" w:rsidRDefault="006A01E5" w:rsidP="004E5690"/>
    <w:p w14:paraId="35DC7350" w14:textId="77777777" w:rsidR="006A01E5" w:rsidRDefault="006A01E5" w:rsidP="004E5690"/>
    <w:p w14:paraId="76C368F4" w14:textId="77777777" w:rsidR="006A01E5" w:rsidRDefault="006A01E5" w:rsidP="004E5690"/>
    <w:p w14:paraId="73B49D59" w14:textId="77777777" w:rsidR="006A01E5" w:rsidRDefault="006A01E5" w:rsidP="004E5690"/>
    <w:p w14:paraId="310672E5" w14:textId="77777777" w:rsidR="006A01E5" w:rsidRDefault="006A01E5" w:rsidP="004E5690"/>
    <w:p w14:paraId="45C15423" w14:textId="77777777" w:rsidR="006A01E5" w:rsidRDefault="006A01E5" w:rsidP="004E5690"/>
    <w:p w14:paraId="4A1F9BC3" w14:textId="77777777" w:rsidR="006A01E5" w:rsidRDefault="006A01E5" w:rsidP="004E5690"/>
    <w:p w14:paraId="6383B717" w14:textId="77777777" w:rsidR="006A01E5" w:rsidRDefault="006A01E5" w:rsidP="004E5690"/>
    <w:p w14:paraId="4848B2BF" w14:textId="77777777" w:rsidR="006A01E5" w:rsidRDefault="006A01E5" w:rsidP="004E5690"/>
    <w:p w14:paraId="59CE4E6F" w14:textId="77777777" w:rsidR="006A01E5" w:rsidRDefault="006A01E5" w:rsidP="004E5690"/>
    <w:p w14:paraId="5AC51B4A" w14:textId="77777777" w:rsidR="006A01E5" w:rsidRDefault="006A01E5" w:rsidP="004E5690"/>
    <w:p w14:paraId="710358AB" w14:textId="77777777" w:rsidR="006A01E5" w:rsidRDefault="006A01E5" w:rsidP="004E5690"/>
    <w:p w14:paraId="0BDBE38C" w14:textId="77777777" w:rsidR="006A01E5" w:rsidRDefault="006A01E5" w:rsidP="004E5690"/>
    <w:p w14:paraId="780495D1" w14:textId="77777777" w:rsidR="006A01E5" w:rsidRDefault="006A01E5" w:rsidP="004E5690"/>
    <w:p w14:paraId="58199D7D" w14:textId="77777777" w:rsidR="006A01E5" w:rsidRDefault="006A01E5" w:rsidP="004E5690"/>
    <w:p w14:paraId="5F595BE9" w14:textId="77777777" w:rsidR="006A01E5" w:rsidRDefault="006A01E5" w:rsidP="004E5690"/>
    <w:p w14:paraId="4E0B60A8" w14:textId="77777777" w:rsidR="006A01E5" w:rsidRDefault="006A01E5" w:rsidP="004E5690"/>
    <w:p w14:paraId="6A7CF881" w14:textId="77777777" w:rsidR="006A01E5" w:rsidRDefault="006A01E5" w:rsidP="004E5690"/>
    <w:p w14:paraId="249B30CA" w14:textId="77777777" w:rsidR="006A01E5" w:rsidRDefault="006A01E5" w:rsidP="004E5690"/>
    <w:p w14:paraId="7B894A17" w14:textId="77777777" w:rsidR="006A01E5" w:rsidRDefault="006A01E5" w:rsidP="004E5690"/>
    <w:p w14:paraId="7CAEED39" w14:textId="75D4CCE9" w:rsidR="00923CFB" w:rsidRDefault="00FC43A4" w:rsidP="004E5690">
      <w:pPr>
        <w:rPr>
          <w:rFonts w:ascii="Century Gothic" w:hAnsi="Century Gothic"/>
        </w:rPr>
      </w:pPr>
      <w:r>
        <w:rPr>
          <w:rFonts w:ascii="Times New Roman" w:hAnsi="Times New Roman" w:cs="Times New Roman"/>
          <w:noProof/>
          <w:sz w:val="24"/>
          <w:szCs w:val="24"/>
          <w:lang w:eastAsia="pl-PL"/>
        </w:rPr>
        <w:lastRenderedPageBreak/>
        <mc:AlternateContent>
          <mc:Choice Requires="wps">
            <w:drawing>
              <wp:anchor distT="0" distB="0" distL="114300" distR="114300" simplePos="0" relativeHeight="251656704" behindDoc="0" locked="0" layoutInCell="1" allowOverlap="1" wp14:anchorId="0E9D78D3" wp14:editId="7DC3AFCF">
                <wp:simplePos x="0" y="0"/>
                <wp:positionH relativeFrom="column">
                  <wp:posOffset>4280535</wp:posOffset>
                </wp:positionH>
                <wp:positionV relativeFrom="paragraph">
                  <wp:posOffset>4512971</wp:posOffset>
                </wp:positionV>
                <wp:extent cx="124460" cy="163195"/>
                <wp:effectExtent l="0" t="0" r="8890" b="8255"/>
                <wp:wrapNone/>
                <wp:docPr id="12" name="Pole tekstowe 12"/>
                <wp:cNvGraphicFramePr/>
                <a:graphic xmlns:a="http://schemas.openxmlformats.org/drawingml/2006/main">
                  <a:graphicData uri="http://schemas.microsoft.com/office/word/2010/wordprocessingShape">
                    <wps:wsp>
                      <wps:cNvSpPr txBox="1"/>
                      <wps:spPr>
                        <a:xfrm>
                          <a:off x="0" y="0"/>
                          <a:ext cx="124460" cy="16319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A30E256" w14:textId="77777777" w:rsidR="00FC43A4" w:rsidRDefault="00FC43A4" w:rsidP="00FC43A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0E9D78D3" id="Pole tekstowe 12" o:spid="_x0000_s1032" type="#_x0000_t202" style="position:absolute;margin-left:337.05pt;margin-top:355.35pt;width:9.8pt;height:12.8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" fillcolor="white [3201]" stroked="f" strokeweight=".5pt">
                <v:textbox>
                  <w:txbxContent>
                    <w:p w14:paraId="4A30E256" w14:textId="77777777" w:rsidR="00FC43A4" w:rsidRDefault="00FC43A4" w:rsidP="00FC43A4"/>
                  </w:txbxContent>
                </v:textbox>
              </v:shape>
            </w:pict>
          </mc:Fallback>
        </mc:AlternateContent>
      </w:r>
      <w:r w:rsidR="006A01E5">
        <w:rPr>
          <w:rFonts w:ascii="Century Gothic" w:hAnsi="Century Gothic"/>
        </w:rPr>
        <w:t>Lista lokalizacji instalacji fotowoltaicznych zestaw 5,39 kW</w:t>
      </w:r>
    </w:p>
    <w:p w14:paraId="7FC5FE00" w14:textId="69AE53D6" w:rsidR="006A01E5" w:rsidRDefault="006A01E5" w:rsidP="004E5690">
      <w:pPr>
        <w:rPr>
          <w:rFonts w:ascii="Century Gothic" w:hAnsi="Century Gothic"/>
        </w:rPr>
      </w:pPr>
    </w:p>
    <w:tbl>
      <w:tblPr>
        <w:tblW w:w="9886" w:type="dxa"/>
        <w:tblInd w:w="80" w:type="dxa"/>
        <w:tblCellMar>
          <w:left w:w="70" w:type="dxa"/>
          <w:right w:w="70" w:type="dxa"/>
        </w:tblCellMar>
        <w:tblLook w:val="04A0" w:firstRow="1" w:lastRow="0" w:firstColumn="1" w:lastColumn="0" w:noHBand="0" w:noVBand="1"/>
      </w:tblPr>
      <w:tblGrid>
        <w:gridCol w:w="699"/>
        <w:gridCol w:w="3644"/>
        <w:gridCol w:w="1482"/>
        <w:gridCol w:w="4061"/>
      </w:tblGrid>
      <w:tr w:rsidR="006A01E5" w:rsidRPr="006A01E5" w14:paraId="5B136310" w14:textId="77777777" w:rsidTr="006A01E5">
        <w:trPr>
          <w:trHeight w:val="1440"/>
        </w:trPr>
        <w:tc>
          <w:tcPr>
            <w:tcW w:w="699" w:type="dxa"/>
            <w:tcBorders>
              <w:top w:val="single" w:sz="8" w:space="0" w:color="auto"/>
              <w:left w:val="single" w:sz="8" w:space="0" w:color="auto"/>
              <w:bottom w:val="nil"/>
              <w:right w:val="nil"/>
            </w:tcBorders>
            <w:shd w:val="clear" w:color="000000" w:fill="E7E6E6"/>
            <w:noWrap/>
            <w:vAlign w:val="center"/>
            <w:hideMark/>
          </w:tcPr>
          <w:p w14:paraId="30C3BD8A" w14:textId="77777777" w:rsidR="006A01E5" w:rsidRPr="006A01E5" w:rsidRDefault="006A01E5" w:rsidP="006A01E5">
            <w:pPr>
              <w:spacing w:after="0" w:line="240" w:lineRule="auto"/>
              <w:jc w:val="center"/>
              <w:rPr>
                <w:rFonts w:ascii="Century Gothic" w:eastAsia="Times New Roman" w:hAnsi="Century Gothic" w:cs="Calibri"/>
                <w:b/>
                <w:bCs/>
                <w:color w:val="000000"/>
                <w:lang w:eastAsia="pl-PL"/>
              </w:rPr>
            </w:pPr>
            <w:r w:rsidRPr="006A01E5">
              <w:rPr>
                <w:rFonts w:ascii="Century Gothic" w:eastAsia="Times New Roman" w:hAnsi="Century Gothic" w:cs="Calibri"/>
                <w:b/>
                <w:bCs/>
                <w:color w:val="000000"/>
                <w:lang w:eastAsia="pl-PL"/>
              </w:rPr>
              <w:t>Lp</w:t>
            </w:r>
          </w:p>
        </w:tc>
        <w:tc>
          <w:tcPr>
            <w:tcW w:w="3644" w:type="dxa"/>
            <w:tcBorders>
              <w:top w:val="single" w:sz="4" w:space="0" w:color="auto"/>
              <w:left w:val="single" w:sz="4" w:space="0" w:color="auto"/>
              <w:bottom w:val="single" w:sz="4" w:space="0" w:color="auto"/>
              <w:right w:val="single" w:sz="4" w:space="0" w:color="auto"/>
            </w:tcBorders>
            <w:shd w:val="clear" w:color="000000" w:fill="E7E6E6"/>
            <w:vAlign w:val="center"/>
            <w:hideMark/>
          </w:tcPr>
          <w:p w14:paraId="604B1253" w14:textId="77777777" w:rsidR="006A01E5" w:rsidRPr="006A01E5" w:rsidRDefault="006A01E5" w:rsidP="006A01E5">
            <w:pPr>
              <w:spacing w:after="0" w:line="240" w:lineRule="auto"/>
              <w:jc w:val="center"/>
              <w:rPr>
                <w:rFonts w:ascii="Century Gothic" w:eastAsia="Times New Roman" w:hAnsi="Century Gothic" w:cs="Calibri"/>
                <w:b/>
                <w:bCs/>
                <w:color w:val="000000"/>
                <w:lang w:eastAsia="pl-PL"/>
              </w:rPr>
            </w:pPr>
            <w:r w:rsidRPr="006A01E5">
              <w:rPr>
                <w:rFonts w:ascii="Century Gothic" w:eastAsia="Times New Roman" w:hAnsi="Century Gothic" w:cs="Calibri"/>
                <w:b/>
                <w:bCs/>
                <w:color w:val="000000"/>
                <w:lang w:eastAsia="pl-PL"/>
              </w:rPr>
              <w:t>Adres obiektu</w:t>
            </w:r>
          </w:p>
        </w:tc>
        <w:tc>
          <w:tcPr>
            <w:tcW w:w="1482" w:type="dxa"/>
            <w:tcBorders>
              <w:top w:val="single" w:sz="4" w:space="0" w:color="auto"/>
              <w:left w:val="nil"/>
              <w:bottom w:val="single" w:sz="4" w:space="0" w:color="auto"/>
              <w:right w:val="single" w:sz="4" w:space="0" w:color="auto"/>
            </w:tcBorders>
            <w:shd w:val="clear" w:color="000000" w:fill="E7E6E6"/>
            <w:vAlign w:val="center"/>
            <w:hideMark/>
          </w:tcPr>
          <w:p w14:paraId="3B0AE706" w14:textId="77777777" w:rsidR="006A01E5" w:rsidRPr="006A01E5" w:rsidRDefault="006A01E5" w:rsidP="006A01E5">
            <w:pPr>
              <w:spacing w:after="0" w:line="240" w:lineRule="auto"/>
              <w:jc w:val="center"/>
              <w:rPr>
                <w:rFonts w:ascii="Century Gothic" w:eastAsia="Times New Roman" w:hAnsi="Century Gothic" w:cs="Calibri"/>
                <w:b/>
                <w:bCs/>
                <w:color w:val="000000"/>
                <w:lang w:eastAsia="pl-PL"/>
              </w:rPr>
            </w:pPr>
            <w:r w:rsidRPr="006A01E5">
              <w:rPr>
                <w:rFonts w:ascii="Century Gothic" w:eastAsia="Times New Roman" w:hAnsi="Century Gothic" w:cs="Calibri"/>
                <w:b/>
                <w:bCs/>
                <w:color w:val="000000"/>
                <w:lang w:eastAsia="pl-PL"/>
              </w:rPr>
              <w:t>nr działki</w:t>
            </w:r>
          </w:p>
        </w:tc>
        <w:tc>
          <w:tcPr>
            <w:tcW w:w="4061" w:type="dxa"/>
            <w:tcBorders>
              <w:top w:val="single" w:sz="4" w:space="0" w:color="auto"/>
              <w:left w:val="nil"/>
              <w:bottom w:val="single" w:sz="4" w:space="0" w:color="auto"/>
              <w:right w:val="single" w:sz="4" w:space="0" w:color="auto"/>
            </w:tcBorders>
            <w:shd w:val="clear" w:color="000000" w:fill="E7E6E6"/>
            <w:vAlign w:val="center"/>
            <w:hideMark/>
          </w:tcPr>
          <w:p w14:paraId="3A369588" w14:textId="77777777" w:rsidR="006A01E5" w:rsidRPr="006A01E5" w:rsidRDefault="006A01E5" w:rsidP="006A01E5">
            <w:pPr>
              <w:spacing w:after="0" w:line="240" w:lineRule="auto"/>
              <w:jc w:val="center"/>
              <w:rPr>
                <w:rFonts w:ascii="Century Gothic" w:eastAsia="Times New Roman" w:hAnsi="Century Gothic" w:cs="Calibri"/>
                <w:b/>
                <w:bCs/>
                <w:color w:val="000000"/>
                <w:lang w:eastAsia="pl-PL"/>
              </w:rPr>
            </w:pPr>
            <w:r w:rsidRPr="006A01E5">
              <w:rPr>
                <w:rFonts w:ascii="Century Gothic" w:eastAsia="Times New Roman" w:hAnsi="Century Gothic" w:cs="Calibri"/>
                <w:b/>
                <w:bCs/>
                <w:color w:val="000000"/>
                <w:lang w:eastAsia="pl-PL"/>
              </w:rPr>
              <w:t>Miejsce instalacji PV</w:t>
            </w:r>
          </w:p>
        </w:tc>
      </w:tr>
      <w:tr w:rsidR="006A01E5" w:rsidRPr="006A01E5" w14:paraId="2CC58874" w14:textId="77777777" w:rsidTr="006A01E5">
        <w:trPr>
          <w:trHeight w:val="345"/>
        </w:trPr>
        <w:tc>
          <w:tcPr>
            <w:tcW w:w="699" w:type="dxa"/>
            <w:tcBorders>
              <w:top w:val="nil"/>
              <w:left w:val="single" w:sz="8" w:space="0" w:color="auto"/>
              <w:bottom w:val="single" w:sz="8" w:space="0" w:color="auto"/>
              <w:right w:val="nil"/>
            </w:tcBorders>
            <w:shd w:val="clear" w:color="000000" w:fill="FFFFFF"/>
            <w:noWrap/>
            <w:vAlign w:val="bottom"/>
          </w:tcPr>
          <w:p w14:paraId="11CC42CB" w14:textId="4844DFE1" w:rsidR="006A01E5" w:rsidRPr="006A01E5" w:rsidRDefault="006A01E5" w:rsidP="006A01E5">
            <w:pPr>
              <w:spacing w:after="0" w:line="240" w:lineRule="auto"/>
              <w:jc w:val="right"/>
              <w:rPr>
                <w:rFonts w:ascii="Century Gothic" w:eastAsia="Times New Roman" w:hAnsi="Century Gothic" w:cs="Calibri"/>
                <w:color w:val="000000"/>
                <w:lang w:eastAsia="pl-PL"/>
              </w:rPr>
            </w:pPr>
            <w:r>
              <w:rPr>
                <w:rFonts w:ascii="Century Gothic" w:eastAsia="Times New Roman" w:hAnsi="Century Gothic" w:cs="Calibri"/>
                <w:color w:val="000000"/>
                <w:lang w:eastAsia="pl-PL"/>
              </w:rPr>
              <w:t>1</w:t>
            </w:r>
          </w:p>
        </w:tc>
        <w:tc>
          <w:tcPr>
            <w:tcW w:w="3644" w:type="dxa"/>
            <w:tcBorders>
              <w:top w:val="nil"/>
              <w:left w:val="single" w:sz="8" w:space="0" w:color="auto"/>
              <w:bottom w:val="single" w:sz="8" w:space="0" w:color="auto"/>
              <w:right w:val="nil"/>
            </w:tcBorders>
            <w:shd w:val="clear" w:color="000000" w:fill="FFFFFF"/>
            <w:noWrap/>
            <w:vAlign w:val="bottom"/>
            <w:hideMark/>
          </w:tcPr>
          <w:p w14:paraId="642B2163" w14:textId="77777777" w:rsidR="006A01E5" w:rsidRPr="006A01E5" w:rsidRDefault="006A01E5" w:rsidP="006A01E5">
            <w:pPr>
              <w:spacing w:after="0" w:line="240" w:lineRule="auto"/>
              <w:rPr>
                <w:rFonts w:ascii="Century Gothic" w:eastAsia="Times New Roman" w:hAnsi="Century Gothic" w:cs="Calibri"/>
                <w:color w:val="000000"/>
                <w:lang w:eastAsia="pl-PL"/>
              </w:rPr>
            </w:pPr>
            <w:r w:rsidRPr="006A01E5">
              <w:rPr>
                <w:rFonts w:ascii="Century Gothic" w:eastAsia="Times New Roman" w:hAnsi="Century Gothic" w:cs="Calibri"/>
                <w:color w:val="000000"/>
                <w:lang w:eastAsia="pl-PL"/>
              </w:rPr>
              <w:t>Sośnie, ul. Korczaka 28</w:t>
            </w:r>
          </w:p>
        </w:tc>
        <w:tc>
          <w:tcPr>
            <w:tcW w:w="1482" w:type="dxa"/>
            <w:tcBorders>
              <w:top w:val="nil"/>
              <w:left w:val="single" w:sz="8" w:space="0" w:color="auto"/>
              <w:bottom w:val="single" w:sz="8" w:space="0" w:color="auto"/>
              <w:right w:val="nil"/>
            </w:tcBorders>
            <w:shd w:val="clear" w:color="000000" w:fill="FFFFFF"/>
            <w:noWrap/>
            <w:vAlign w:val="bottom"/>
            <w:hideMark/>
          </w:tcPr>
          <w:p w14:paraId="65ACC348" w14:textId="77777777" w:rsidR="006A01E5" w:rsidRPr="006A01E5" w:rsidRDefault="006A01E5" w:rsidP="006A01E5">
            <w:pPr>
              <w:spacing w:after="0" w:line="240" w:lineRule="auto"/>
              <w:jc w:val="center"/>
              <w:rPr>
                <w:rFonts w:ascii="Century Gothic" w:eastAsia="Times New Roman" w:hAnsi="Century Gothic" w:cs="Calibri"/>
                <w:color w:val="000000"/>
                <w:lang w:eastAsia="pl-PL"/>
              </w:rPr>
            </w:pPr>
            <w:r w:rsidRPr="006A01E5">
              <w:rPr>
                <w:rFonts w:ascii="Century Gothic" w:eastAsia="Times New Roman" w:hAnsi="Century Gothic" w:cs="Calibri"/>
                <w:color w:val="000000"/>
                <w:lang w:eastAsia="pl-PL"/>
              </w:rPr>
              <w:t>352/1</w:t>
            </w:r>
          </w:p>
        </w:tc>
        <w:tc>
          <w:tcPr>
            <w:tcW w:w="4061" w:type="dxa"/>
            <w:tcBorders>
              <w:top w:val="nil"/>
              <w:left w:val="nil"/>
              <w:bottom w:val="single" w:sz="4" w:space="0" w:color="auto"/>
              <w:right w:val="single" w:sz="4" w:space="0" w:color="auto"/>
            </w:tcBorders>
            <w:shd w:val="clear" w:color="000000" w:fill="FFFFFF"/>
            <w:noWrap/>
            <w:vAlign w:val="center"/>
            <w:hideMark/>
          </w:tcPr>
          <w:p w14:paraId="543267D0" w14:textId="77777777" w:rsidR="006A01E5" w:rsidRPr="006A01E5" w:rsidRDefault="006A01E5" w:rsidP="006A01E5">
            <w:pPr>
              <w:spacing w:after="0" w:line="240" w:lineRule="auto"/>
              <w:jc w:val="center"/>
              <w:rPr>
                <w:rFonts w:ascii="Century Gothic" w:eastAsia="Times New Roman" w:hAnsi="Century Gothic" w:cs="Calibri"/>
                <w:color w:val="000000"/>
                <w:lang w:eastAsia="pl-PL"/>
              </w:rPr>
            </w:pPr>
            <w:r w:rsidRPr="006A01E5">
              <w:rPr>
                <w:rFonts w:ascii="Century Gothic" w:eastAsia="Times New Roman" w:hAnsi="Century Gothic" w:cs="Calibri"/>
                <w:color w:val="000000"/>
                <w:lang w:eastAsia="pl-PL"/>
              </w:rPr>
              <w:t>budynek mieszkalny dach skośny</w:t>
            </w:r>
          </w:p>
        </w:tc>
      </w:tr>
      <w:tr w:rsidR="006A01E5" w:rsidRPr="006A01E5" w14:paraId="44F6A3E3" w14:textId="77777777" w:rsidTr="006A01E5">
        <w:trPr>
          <w:trHeight w:val="345"/>
        </w:trPr>
        <w:tc>
          <w:tcPr>
            <w:tcW w:w="699" w:type="dxa"/>
            <w:tcBorders>
              <w:top w:val="nil"/>
              <w:left w:val="single" w:sz="8" w:space="0" w:color="auto"/>
              <w:bottom w:val="single" w:sz="8" w:space="0" w:color="auto"/>
              <w:right w:val="nil"/>
            </w:tcBorders>
            <w:shd w:val="clear" w:color="000000" w:fill="FFFFFF"/>
            <w:noWrap/>
            <w:vAlign w:val="bottom"/>
          </w:tcPr>
          <w:p w14:paraId="3110A794" w14:textId="154D9DF2" w:rsidR="006A01E5" w:rsidRPr="006A01E5" w:rsidRDefault="006A01E5" w:rsidP="006A01E5">
            <w:pPr>
              <w:spacing w:after="0" w:line="240" w:lineRule="auto"/>
              <w:jc w:val="right"/>
              <w:rPr>
                <w:rFonts w:ascii="Century Gothic" w:eastAsia="Times New Roman" w:hAnsi="Century Gothic" w:cs="Calibri"/>
                <w:color w:val="000000"/>
                <w:lang w:eastAsia="pl-PL"/>
              </w:rPr>
            </w:pPr>
            <w:r>
              <w:rPr>
                <w:rFonts w:ascii="Century Gothic" w:eastAsia="Times New Roman" w:hAnsi="Century Gothic" w:cs="Calibri"/>
                <w:color w:val="000000"/>
                <w:lang w:eastAsia="pl-PL"/>
              </w:rPr>
              <w:t>2</w:t>
            </w:r>
          </w:p>
        </w:tc>
        <w:tc>
          <w:tcPr>
            <w:tcW w:w="3644" w:type="dxa"/>
            <w:tcBorders>
              <w:top w:val="nil"/>
              <w:left w:val="single" w:sz="8" w:space="0" w:color="auto"/>
              <w:bottom w:val="single" w:sz="8" w:space="0" w:color="auto"/>
              <w:right w:val="nil"/>
            </w:tcBorders>
            <w:shd w:val="clear" w:color="000000" w:fill="FFFFFF"/>
            <w:noWrap/>
            <w:vAlign w:val="bottom"/>
            <w:hideMark/>
          </w:tcPr>
          <w:p w14:paraId="66F99FA5" w14:textId="77777777" w:rsidR="006A01E5" w:rsidRPr="006A01E5" w:rsidRDefault="006A01E5" w:rsidP="006A01E5">
            <w:pPr>
              <w:spacing w:after="0" w:line="240" w:lineRule="auto"/>
              <w:rPr>
                <w:rFonts w:ascii="Century Gothic" w:eastAsia="Times New Roman" w:hAnsi="Century Gothic" w:cs="Calibri"/>
                <w:color w:val="000000"/>
                <w:lang w:eastAsia="pl-PL"/>
              </w:rPr>
            </w:pPr>
            <w:r w:rsidRPr="006A01E5">
              <w:rPr>
                <w:rFonts w:ascii="Century Gothic" w:eastAsia="Times New Roman" w:hAnsi="Century Gothic" w:cs="Calibri"/>
                <w:color w:val="000000"/>
                <w:lang w:eastAsia="pl-PL"/>
              </w:rPr>
              <w:t>Granowiec, ul. Sośnieńska 11</w:t>
            </w:r>
          </w:p>
        </w:tc>
        <w:tc>
          <w:tcPr>
            <w:tcW w:w="1482" w:type="dxa"/>
            <w:tcBorders>
              <w:top w:val="nil"/>
              <w:left w:val="single" w:sz="8" w:space="0" w:color="auto"/>
              <w:bottom w:val="single" w:sz="8" w:space="0" w:color="auto"/>
              <w:right w:val="nil"/>
            </w:tcBorders>
            <w:shd w:val="clear" w:color="000000" w:fill="FFFFFF"/>
            <w:noWrap/>
            <w:vAlign w:val="bottom"/>
            <w:hideMark/>
          </w:tcPr>
          <w:p w14:paraId="116E76B4" w14:textId="77777777" w:rsidR="006A01E5" w:rsidRPr="006A01E5" w:rsidRDefault="006A01E5" w:rsidP="006A01E5">
            <w:pPr>
              <w:spacing w:after="0" w:line="240" w:lineRule="auto"/>
              <w:jc w:val="center"/>
              <w:rPr>
                <w:rFonts w:ascii="Century Gothic" w:eastAsia="Times New Roman" w:hAnsi="Century Gothic" w:cs="Calibri"/>
                <w:color w:val="000000"/>
                <w:lang w:eastAsia="pl-PL"/>
              </w:rPr>
            </w:pPr>
            <w:r w:rsidRPr="006A01E5">
              <w:rPr>
                <w:rFonts w:ascii="Century Gothic" w:eastAsia="Times New Roman" w:hAnsi="Century Gothic" w:cs="Calibri"/>
                <w:color w:val="000000"/>
                <w:lang w:eastAsia="pl-PL"/>
              </w:rPr>
              <w:t>515/1</w:t>
            </w:r>
          </w:p>
        </w:tc>
        <w:tc>
          <w:tcPr>
            <w:tcW w:w="4061" w:type="dxa"/>
            <w:tcBorders>
              <w:top w:val="nil"/>
              <w:left w:val="nil"/>
              <w:bottom w:val="single" w:sz="4" w:space="0" w:color="auto"/>
              <w:right w:val="single" w:sz="4" w:space="0" w:color="auto"/>
            </w:tcBorders>
            <w:shd w:val="clear" w:color="000000" w:fill="FFFFFF"/>
            <w:noWrap/>
            <w:vAlign w:val="center"/>
            <w:hideMark/>
          </w:tcPr>
          <w:p w14:paraId="23EC8D54" w14:textId="77777777" w:rsidR="006A01E5" w:rsidRPr="006A01E5" w:rsidRDefault="006A01E5" w:rsidP="006A01E5">
            <w:pPr>
              <w:spacing w:after="0" w:line="240" w:lineRule="auto"/>
              <w:jc w:val="center"/>
              <w:rPr>
                <w:rFonts w:ascii="Century Gothic" w:eastAsia="Times New Roman" w:hAnsi="Century Gothic" w:cs="Calibri"/>
                <w:color w:val="000000"/>
                <w:lang w:eastAsia="pl-PL"/>
              </w:rPr>
            </w:pPr>
            <w:r w:rsidRPr="006A01E5">
              <w:rPr>
                <w:rFonts w:ascii="Century Gothic" w:eastAsia="Times New Roman" w:hAnsi="Century Gothic" w:cs="Calibri"/>
                <w:color w:val="000000"/>
                <w:lang w:eastAsia="pl-PL"/>
              </w:rPr>
              <w:t>grunt</w:t>
            </w:r>
          </w:p>
        </w:tc>
      </w:tr>
      <w:tr w:rsidR="006A01E5" w:rsidRPr="006A01E5" w14:paraId="38DFB6DC" w14:textId="77777777" w:rsidTr="006A01E5">
        <w:trPr>
          <w:trHeight w:val="345"/>
        </w:trPr>
        <w:tc>
          <w:tcPr>
            <w:tcW w:w="699" w:type="dxa"/>
            <w:tcBorders>
              <w:top w:val="nil"/>
              <w:left w:val="single" w:sz="8" w:space="0" w:color="auto"/>
              <w:bottom w:val="single" w:sz="8" w:space="0" w:color="auto"/>
              <w:right w:val="nil"/>
            </w:tcBorders>
            <w:shd w:val="clear" w:color="000000" w:fill="FFFFFF"/>
            <w:noWrap/>
            <w:vAlign w:val="bottom"/>
          </w:tcPr>
          <w:p w14:paraId="44FA032C" w14:textId="5DB11345" w:rsidR="006A01E5" w:rsidRPr="006A01E5" w:rsidRDefault="006A01E5" w:rsidP="006A01E5">
            <w:pPr>
              <w:spacing w:after="0" w:line="240" w:lineRule="auto"/>
              <w:jc w:val="right"/>
              <w:rPr>
                <w:rFonts w:ascii="Century Gothic" w:eastAsia="Times New Roman" w:hAnsi="Century Gothic" w:cs="Calibri"/>
                <w:color w:val="000000"/>
                <w:lang w:eastAsia="pl-PL"/>
              </w:rPr>
            </w:pPr>
            <w:r>
              <w:rPr>
                <w:rFonts w:ascii="Century Gothic" w:eastAsia="Times New Roman" w:hAnsi="Century Gothic" w:cs="Calibri"/>
                <w:color w:val="000000"/>
                <w:lang w:eastAsia="pl-PL"/>
              </w:rPr>
              <w:t>3</w:t>
            </w:r>
          </w:p>
        </w:tc>
        <w:tc>
          <w:tcPr>
            <w:tcW w:w="3644" w:type="dxa"/>
            <w:tcBorders>
              <w:top w:val="nil"/>
              <w:left w:val="single" w:sz="8" w:space="0" w:color="auto"/>
              <w:bottom w:val="single" w:sz="8" w:space="0" w:color="auto"/>
              <w:right w:val="nil"/>
            </w:tcBorders>
            <w:shd w:val="clear" w:color="000000" w:fill="FFFFFF"/>
            <w:noWrap/>
            <w:vAlign w:val="bottom"/>
            <w:hideMark/>
          </w:tcPr>
          <w:p w14:paraId="4658824E" w14:textId="77777777" w:rsidR="006A01E5" w:rsidRPr="006A01E5" w:rsidRDefault="006A01E5" w:rsidP="006A01E5">
            <w:pPr>
              <w:spacing w:after="0" w:line="240" w:lineRule="auto"/>
              <w:rPr>
                <w:rFonts w:ascii="Century Gothic" w:eastAsia="Times New Roman" w:hAnsi="Century Gothic" w:cs="Calibri"/>
                <w:color w:val="000000"/>
                <w:lang w:eastAsia="pl-PL"/>
              </w:rPr>
            </w:pPr>
            <w:r w:rsidRPr="006A01E5">
              <w:rPr>
                <w:rFonts w:ascii="Century Gothic" w:eastAsia="Times New Roman" w:hAnsi="Century Gothic" w:cs="Calibri"/>
                <w:color w:val="000000"/>
                <w:lang w:eastAsia="pl-PL"/>
              </w:rPr>
              <w:t>Możdżanów 42</w:t>
            </w:r>
          </w:p>
        </w:tc>
        <w:tc>
          <w:tcPr>
            <w:tcW w:w="1482" w:type="dxa"/>
            <w:tcBorders>
              <w:top w:val="nil"/>
              <w:left w:val="single" w:sz="8" w:space="0" w:color="auto"/>
              <w:bottom w:val="single" w:sz="8" w:space="0" w:color="auto"/>
              <w:right w:val="nil"/>
            </w:tcBorders>
            <w:shd w:val="clear" w:color="000000" w:fill="FFFFFF"/>
            <w:noWrap/>
            <w:vAlign w:val="bottom"/>
            <w:hideMark/>
          </w:tcPr>
          <w:p w14:paraId="4C8BC393" w14:textId="77777777" w:rsidR="006A01E5" w:rsidRPr="006A01E5" w:rsidRDefault="006A01E5" w:rsidP="006A01E5">
            <w:pPr>
              <w:spacing w:after="0" w:line="240" w:lineRule="auto"/>
              <w:jc w:val="center"/>
              <w:rPr>
                <w:rFonts w:ascii="Century Gothic" w:eastAsia="Times New Roman" w:hAnsi="Century Gothic" w:cs="Calibri"/>
                <w:color w:val="000000"/>
                <w:lang w:eastAsia="pl-PL"/>
              </w:rPr>
            </w:pPr>
            <w:r w:rsidRPr="006A01E5">
              <w:rPr>
                <w:rFonts w:ascii="Century Gothic" w:eastAsia="Times New Roman" w:hAnsi="Century Gothic" w:cs="Calibri"/>
                <w:color w:val="000000"/>
                <w:lang w:eastAsia="pl-PL"/>
              </w:rPr>
              <w:t>268/2</w:t>
            </w:r>
          </w:p>
        </w:tc>
        <w:tc>
          <w:tcPr>
            <w:tcW w:w="4061" w:type="dxa"/>
            <w:tcBorders>
              <w:top w:val="nil"/>
              <w:left w:val="nil"/>
              <w:bottom w:val="single" w:sz="4" w:space="0" w:color="auto"/>
              <w:right w:val="single" w:sz="4" w:space="0" w:color="auto"/>
            </w:tcBorders>
            <w:shd w:val="clear" w:color="000000" w:fill="FFFFFF"/>
            <w:noWrap/>
            <w:vAlign w:val="center"/>
            <w:hideMark/>
          </w:tcPr>
          <w:p w14:paraId="6BC67E14" w14:textId="77777777" w:rsidR="006A01E5" w:rsidRPr="006A01E5" w:rsidRDefault="006A01E5" w:rsidP="006A01E5">
            <w:pPr>
              <w:spacing w:after="0" w:line="240" w:lineRule="auto"/>
              <w:jc w:val="center"/>
              <w:rPr>
                <w:rFonts w:ascii="Century Gothic" w:eastAsia="Times New Roman" w:hAnsi="Century Gothic" w:cs="Calibri"/>
                <w:color w:val="000000"/>
                <w:lang w:eastAsia="pl-PL"/>
              </w:rPr>
            </w:pPr>
            <w:r w:rsidRPr="006A01E5">
              <w:rPr>
                <w:rFonts w:ascii="Century Gothic" w:eastAsia="Times New Roman" w:hAnsi="Century Gothic" w:cs="Calibri"/>
                <w:color w:val="000000"/>
                <w:lang w:eastAsia="pl-PL"/>
              </w:rPr>
              <w:t>budynek gospodarczy dach skośny</w:t>
            </w:r>
          </w:p>
        </w:tc>
      </w:tr>
      <w:tr w:rsidR="006A01E5" w:rsidRPr="006A01E5" w14:paraId="07411341" w14:textId="77777777" w:rsidTr="006A01E5">
        <w:trPr>
          <w:trHeight w:val="345"/>
        </w:trPr>
        <w:tc>
          <w:tcPr>
            <w:tcW w:w="699" w:type="dxa"/>
            <w:tcBorders>
              <w:top w:val="nil"/>
              <w:left w:val="single" w:sz="8" w:space="0" w:color="auto"/>
              <w:bottom w:val="single" w:sz="8" w:space="0" w:color="auto"/>
              <w:right w:val="nil"/>
            </w:tcBorders>
            <w:shd w:val="clear" w:color="000000" w:fill="FFFFFF"/>
            <w:noWrap/>
            <w:vAlign w:val="bottom"/>
          </w:tcPr>
          <w:p w14:paraId="7976D77B" w14:textId="6D3D2D68" w:rsidR="006A01E5" w:rsidRPr="006A01E5" w:rsidRDefault="006A01E5" w:rsidP="006A01E5">
            <w:pPr>
              <w:spacing w:after="0" w:line="240" w:lineRule="auto"/>
              <w:jc w:val="right"/>
              <w:rPr>
                <w:rFonts w:ascii="Century Gothic" w:eastAsia="Times New Roman" w:hAnsi="Century Gothic" w:cs="Calibri"/>
                <w:color w:val="000000"/>
                <w:lang w:eastAsia="pl-PL"/>
              </w:rPr>
            </w:pPr>
            <w:r>
              <w:rPr>
                <w:rFonts w:ascii="Century Gothic" w:eastAsia="Times New Roman" w:hAnsi="Century Gothic" w:cs="Calibri"/>
                <w:color w:val="000000"/>
                <w:lang w:eastAsia="pl-PL"/>
              </w:rPr>
              <w:t>4</w:t>
            </w:r>
          </w:p>
        </w:tc>
        <w:tc>
          <w:tcPr>
            <w:tcW w:w="3644" w:type="dxa"/>
            <w:tcBorders>
              <w:top w:val="nil"/>
              <w:left w:val="single" w:sz="8" w:space="0" w:color="auto"/>
              <w:bottom w:val="single" w:sz="8" w:space="0" w:color="auto"/>
              <w:right w:val="nil"/>
            </w:tcBorders>
            <w:shd w:val="clear" w:color="000000" w:fill="FFFFFF"/>
            <w:noWrap/>
            <w:vAlign w:val="bottom"/>
            <w:hideMark/>
          </w:tcPr>
          <w:p w14:paraId="5F358769" w14:textId="77777777" w:rsidR="006A01E5" w:rsidRPr="006A01E5" w:rsidRDefault="006A01E5" w:rsidP="006A01E5">
            <w:pPr>
              <w:spacing w:after="0" w:line="240" w:lineRule="auto"/>
              <w:rPr>
                <w:rFonts w:ascii="Century Gothic" w:eastAsia="Times New Roman" w:hAnsi="Century Gothic" w:cs="Calibri"/>
                <w:color w:val="000000"/>
                <w:lang w:eastAsia="pl-PL"/>
              </w:rPr>
            </w:pPr>
            <w:r w:rsidRPr="006A01E5">
              <w:rPr>
                <w:rFonts w:ascii="Century Gothic" w:eastAsia="Times New Roman" w:hAnsi="Century Gothic" w:cs="Calibri"/>
                <w:color w:val="000000"/>
                <w:lang w:eastAsia="pl-PL"/>
              </w:rPr>
              <w:t>Granowiec, ul. Odolanowska 67</w:t>
            </w:r>
          </w:p>
        </w:tc>
        <w:tc>
          <w:tcPr>
            <w:tcW w:w="1482" w:type="dxa"/>
            <w:tcBorders>
              <w:top w:val="nil"/>
              <w:left w:val="single" w:sz="8" w:space="0" w:color="auto"/>
              <w:bottom w:val="single" w:sz="8" w:space="0" w:color="auto"/>
              <w:right w:val="nil"/>
            </w:tcBorders>
            <w:shd w:val="clear" w:color="000000" w:fill="FFFFFF"/>
            <w:noWrap/>
            <w:vAlign w:val="bottom"/>
            <w:hideMark/>
          </w:tcPr>
          <w:p w14:paraId="2398BF8E" w14:textId="77777777" w:rsidR="006A01E5" w:rsidRPr="006A01E5" w:rsidRDefault="006A01E5" w:rsidP="006A01E5">
            <w:pPr>
              <w:spacing w:after="0" w:line="240" w:lineRule="auto"/>
              <w:jc w:val="center"/>
              <w:rPr>
                <w:rFonts w:ascii="Century Gothic" w:eastAsia="Times New Roman" w:hAnsi="Century Gothic" w:cs="Calibri"/>
                <w:color w:val="000000"/>
                <w:lang w:eastAsia="pl-PL"/>
              </w:rPr>
            </w:pPr>
            <w:r w:rsidRPr="006A01E5">
              <w:rPr>
                <w:rFonts w:ascii="Century Gothic" w:eastAsia="Times New Roman" w:hAnsi="Century Gothic" w:cs="Calibri"/>
                <w:color w:val="000000"/>
                <w:lang w:eastAsia="pl-PL"/>
              </w:rPr>
              <w:t>732</w:t>
            </w:r>
          </w:p>
        </w:tc>
        <w:tc>
          <w:tcPr>
            <w:tcW w:w="4061" w:type="dxa"/>
            <w:tcBorders>
              <w:top w:val="nil"/>
              <w:left w:val="nil"/>
              <w:bottom w:val="single" w:sz="4" w:space="0" w:color="auto"/>
              <w:right w:val="single" w:sz="4" w:space="0" w:color="auto"/>
            </w:tcBorders>
            <w:shd w:val="clear" w:color="000000" w:fill="FFFFFF"/>
            <w:noWrap/>
            <w:vAlign w:val="center"/>
            <w:hideMark/>
          </w:tcPr>
          <w:p w14:paraId="3FC1C220" w14:textId="77777777" w:rsidR="006A01E5" w:rsidRPr="006A01E5" w:rsidRDefault="006A01E5" w:rsidP="006A01E5">
            <w:pPr>
              <w:spacing w:after="0" w:line="240" w:lineRule="auto"/>
              <w:jc w:val="center"/>
              <w:rPr>
                <w:rFonts w:ascii="Century Gothic" w:eastAsia="Times New Roman" w:hAnsi="Century Gothic" w:cs="Calibri"/>
                <w:color w:val="000000"/>
                <w:lang w:eastAsia="pl-PL"/>
              </w:rPr>
            </w:pPr>
            <w:r w:rsidRPr="006A01E5">
              <w:rPr>
                <w:rFonts w:ascii="Century Gothic" w:eastAsia="Times New Roman" w:hAnsi="Century Gothic" w:cs="Calibri"/>
                <w:color w:val="000000"/>
                <w:lang w:eastAsia="pl-PL"/>
              </w:rPr>
              <w:t>budynek mieszkalny dach skośny</w:t>
            </w:r>
          </w:p>
        </w:tc>
      </w:tr>
      <w:tr w:rsidR="006A01E5" w:rsidRPr="006A01E5" w14:paraId="195C71B1" w14:textId="77777777" w:rsidTr="006A01E5">
        <w:trPr>
          <w:trHeight w:val="345"/>
        </w:trPr>
        <w:tc>
          <w:tcPr>
            <w:tcW w:w="699" w:type="dxa"/>
            <w:tcBorders>
              <w:top w:val="nil"/>
              <w:left w:val="single" w:sz="8" w:space="0" w:color="auto"/>
              <w:bottom w:val="single" w:sz="8" w:space="0" w:color="auto"/>
              <w:right w:val="nil"/>
            </w:tcBorders>
            <w:shd w:val="clear" w:color="000000" w:fill="FFFFFF"/>
            <w:noWrap/>
            <w:vAlign w:val="bottom"/>
          </w:tcPr>
          <w:p w14:paraId="668C5EFB" w14:textId="5F03EBD6" w:rsidR="006A01E5" w:rsidRPr="006A01E5" w:rsidRDefault="006A01E5" w:rsidP="006A01E5">
            <w:pPr>
              <w:spacing w:after="0" w:line="240" w:lineRule="auto"/>
              <w:jc w:val="right"/>
              <w:rPr>
                <w:rFonts w:ascii="Century Gothic" w:eastAsia="Times New Roman" w:hAnsi="Century Gothic" w:cs="Calibri"/>
                <w:color w:val="000000"/>
                <w:lang w:eastAsia="pl-PL"/>
              </w:rPr>
            </w:pPr>
            <w:r>
              <w:rPr>
                <w:rFonts w:ascii="Century Gothic" w:eastAsia="Times New Roman" w:hAnsi="Century Gothic" w:cs="Calibri"/>
                <w:color w:val="000000"/>
                <w:lang w:eastAsia="pl-PL"/>
              </w:rPr>
              <w:t>5</w:t>
            </w:r>
          </w:p>
        </w:tc>
        <w:tc>
          <w:tcPr>
            <w:tcW w:w="3644" w:type="dxa"/>
            <w:tcBorders>
              <w:top w:val="nil"/>
              <w:left w:val="single" w:sz="8" w:space="0" w:color="auto"/>
              <w:bottom w:val="single" w:sz="8" w:space="0" w:color="auto"/>
              <w:right w:val="nil"/>
            </w:tcBorders>
            <w:shd w:val="clear" w:color="000000" w:fill="FFFFFF"/>
            <w:noWrap/>
            <w:vAlign w:val="bottom"/>
            <w:hideMark/>
          </w:tcPr>
          <w:p w14:paraId="3224B021" w14:textId="77777777" w:rsidR="006A01E5" w:rsidRPr="006A01E5" w:rsidRDefault="006A01E5" w:rsidP="006A01E5">
            <w:pPr>
              <w:spacing w:after="0" w:line="240" w:lineRule="auto"/>
              <w:rPr>
                <w:rFonts w:ascii="Century Gothic" w:eastAsia="Times New Roman" w:hAnsi="Century Gothic" w:cs="Calibri"/>
                <w:color w:val="000000"/>
                <w:lang w:eastAsia="pl-PL"/>
              </w:rPr>
            </w:pPr>
            <w:r w:rsidRPr="006A01E5">
              <w:rPr>
                <w:rFonts w:ascii="Century Gothic" w:eastAsia="Times New Roman" w:hAnsi="Century Gothic" w:cs="Calibri"/>
                <w:color w:val="000000"/>
                <w:lang w:eastAsia="pl-PL"/>
              </w:rPr>
              <w:t>Sośnie, ul.Witosa 16</w:t>
            </w:r>
          </w:p>
        </w:tc>
        <w:tc>
          <w:tcPr>
            <w:tcW w:w="1482" w:type="dxa"/>
            <w:tcBorders>
              <w:top w:val="nil"/>
              <w:left w:val="single" w:sz="8" w:space="0" w:color="auto"/>
              <w:bottom w:val="single" w:sz="8" w:space="0" w:color="auto"/>
              <w:right w:val="nil"/>
            </w:tcBorders>
            <w:shd w:val="clear" w:color="000000" w:fill="FFFFFF"/>
            <w:noWrap/>
            <w:vAlign w:val="bottom"/>
            <w:hideMark/>
          </w:tcPr>
          <w:p w14:paraId="4485BFE0" w14:textId="77777777" w:rsidR="006A01E5" w:rsidRPr="006A01E5" w:rsidRDefault="006A01E5" w:rsidP="006A01E5">
            <w:pPr>
              <w:spacing w:after="0" w:line="240" w:lineRule="auto"/>
              <w:jc w:val="center"/>
              <w:rPr>
                <w:rFonts w:ascii="Century Gothic" w:eastAsia="Times New Roman" w:hAnsi="Century Gothic" w:cs="Calibri"/>
                <w:color w:val="000000"/>
                <w:lang w:eastAsia="pl-PL"/>
              </w:rPr>
            </w:pPr>
            <w:r w:rsidRPr="006A01E5">
              <w:rPr>
                <w:rFonts w:ascii="Century Gothic" w:eastAsia="Times New Roman" w:hAnsi="Century Gothic" w:cs="Calibri"/>
                <w:color w:val="000000"/>
                <w:lang w:eastAsia="pl-PL"/>
              </w:rPr>
              <w:t>202/13</w:t>
            </w:r>
          </w:p>
        </w:tc>
        <w:tc>
          <w:tcPr>
            <w:tcW w:w="4061" w:type="dxa"/>
            <w:tcBorders>
              <w:top w:val="nil"/>
              <w:left w:val="nil"/>
              <w:bottom w:val="single" w:sz="4" w:space="0" w:color="auto"/>
              <w:right w:val="single" w:sz="4" w:space="0" w:color="auto"/>
            </w:tcBorders>
            <w:shd w:val="clear" w:color="000000" w:fill="FFFFFF"/>
            <w:noWrap/>
            <w:vAlign w:val="center"/>
            <w:hideMark/>
          </w:tcPr>
          <w:p w14:paraId="6886E06C" w14:textId="77777777" w:rsidR="006A01E5" w:rsidRPr="006A01E5" w:rsidRDefault="006A01E5" w:rsidP="006A01E5">
            <w:pPr>
              <w:spacing w:after="0" w:line="240" w:lineRule="auto"/>
              <w:jc w:val="center"/>
              <w:rPr>
                <w:rFonts w:ascii="Century Gothic" w:eastAsia="Times New Roman" w:hAnsi="Century Gothic" w:cs="Calibri"/>
                <w:color w:val="000000"/>
                <w:lang w:eastAsia="pl-PL"/>
              </w:rPr>
            </w:pPr>
            <w:r w:rsidRPr="006A01E5">
              <w:rPr>
                <w:rFonts w:ascii="Century Gothic" w:eastAsia="Times New Roman" w:hAnsi="Century Gothic" w:cs="Calibri"/>
                <w:color w:val="000000"/>
                <w:lang w:eastAsia="pl-PL"/>
              </w:rPr>
              <w:t>budynek gospodarczy dach skośny</w:t>
            </w:r>
          </w:p>
        </w:tc>
      </w:tr>
      <w:tr w:rsidR="006A01E5" w:rsidRPr="006A01E5" w14:paraId="406A187A" w14:textId="77777777" w:rsidTr="006A01E5">
        <w:trPr>
          <w:trHeight w:val="345"/>
        </w:trPr>
        <w:tc>
          <w:tcPr>
            <w:tcW w:w="699" w:type="dxa"/>
            <w:tcBorders>
              <w:top w:val="nil"/>
              <w:left w:val="single" w:sz="8" w:space="0" w:color="auto"/>
              <w:bottom w:val="single" w:sz="8" w:space="0" w:color="auto"/>
              <w:right w:val="nil"/>
            </w:tcBorders>
            <w:shd w:val="clear" w:color="000000" w:fill="FFFFFF"/>
            <w:noWrap/>
            <w:vAlign w:val="bottom"/>
          </w:tcPr>
          <w:p w14:paraId="0A8260B5" w14:textId="347B50BA" w:rsidR="006A01E5" w:rsidRPr="006A01E5" w:rsidRDefault="006A01E5" w:rsidP="006A01E5">
            <w:pPr>
              <w:spacing w:after="0" w:line="240" w:lineRule="auto"/>
              <w:jc w:val="right"/>
              <w:rPr>
                <w:rFonts w:ascii="Century Gothic" w:eastAsia="Times New Roman" w:hAnsi="Century Gothic" w:cs="Calibri"/>
                <w:color w:val="000000"/>
                <w:lang w:eastAsia="pl-PL"/>
              </w:rPr>
            </w:pPr>
            <w:r>
              <w:rPr>
                <w:rFonts w:ascii="Century Gothic" w:eastAsia="Times New Roman" w:hAnsi="Century Gothic" w:cs="Calibri"/>
                <w:color w:val="000000"/>
                <w:lang w:eastAsia="pl-PL"/>
              </w:rPr>
              <w:t>6</w:t>
            </w:r>
          </w:p>
        </w:tc>
        <w:tc>
          <w:tcPr>
            <w:tcW w:w="3644" w:type="dxa"/>
            <w:tcBorders>
              <w:top w:val="nil"/>
              <w:left w:val="single" w:sz="8" w:space="0" w:color="auto"/>
              <w:bottom w:val="single" w:sz="8" w:space="0" w:color="auto"/>
              <w:right w:val="nil"/>
            </w:tcBorders>
            <w:shd w:val="clear" w:color="000000" w:fill="FFFFFF"/>
            <w:noWrap/>
            <w:vAlign w:val="bottom"/>
            <w:hideMark/>
          </w:tcPr>
          <w:p w14:paraId="46C4A538" w14:textId="77777777" w:rsidR="006A01E5" w:rsidRPr="006A01E5" w:rsidRDefault="006A01E5" w:rsidP="006A01E5">
            <w:pPr>
              <w:spacing w:after="0" w:line="240" w:lineRule="auto"/>
              <w:rPr>
                <w:rFonts w:ascii="Century Gothic" w:eastAsia="Times New Roman" w:hAnsi="Century Gothic" w:cs="Calibri"/>
                <w:color w:val="000000"/>
                <w:lang w:eastAsia="pl-PL"/>
              </w:rPr>
            </w:pPr>
            <w:r w:rsidRPr="006A01E5">
              <w:rPr>
                <w:rFonts w:ascii="Century Gothic" w:eastAsia="Times New Roman" w:hAnsi="Century Gothic" w:cs="Calibri"/>
                <w:color w:val="000000"/>
                <w:lang w:eastAsia="pl-PL"/>
              </w:rPr>
              <w:t>Sośnie, ul. Kręta 3</w:t>
            </w:r>
          </w:p>
        </w:tc>
        <w:tc>
          <w:tcPr>
            <w:tcW w:w="1482" w:type="dxa"/>
            <w:tcBorders>
              <w:top w:val="nil"/>
              <w:left w:val="single" w:sz="8" w:space="0" w:color="auto"/>
              <w:bottom w:val="single" w:sz="8" w:space="0" w:color="auto"/>
              <w:right w:val="nil"/>
            </w:tcBorders>
            <w:shd w:val="clear" w:color="000000" w:fill="FFFFFF"/>
            <w:noWrap/>
            <w:vAlign w:val="bottom"/>
            <w:hideMark/>
          </w:tcPr>
          <w:p w14:paraId="0103284B" w14:textId="77777777" w:rsidR="006A01E5" w:rsidRPr="006A01E5" w:rsidRDefault="006A01E5" w:rsidP="006A01E5">
            <w:pPr>
              <w:spacing w:after="0" w:line="240" w:lineRule="auto"/>
              <w:jc w:val="center"/>
              <w:rPr>
                <w:rFonts w:ascii="Century Gothic" w:eastAsia="Times New Roman" w:hAnsi="Century Gothic" w:cs="Calibri"/>
                <w:color w:val="000000"/>
                <w:lang w:eastAsia="pl-PL"/>
              </w:rPr>
            </w:pPr>
            <w:r w:rsidRPr="006A01E5">
              <w:rPr>
                <w:rFonts w:ascii="Century Gothic" w:eastAsia="Times New Roman" w:hAnsi="Century Gothic" w:cs="Calibri"/>
                <w:color w:val="000000"/>
                <w:lang w:eastAsia="pl-PL"/>
              </w:rPr>
              <w:t>202/31</w:t>
            </w:r>
          </w:p>
        </w:tc>
        <w:tc>
          <w:tcPr>
            <w:tcW w:w="4061" w:type="dxa"/>
            <w:tcBorders>
              <w:top w:val="nil"/>
              <w:left w:val="nil"/>
              <w:bottom w:val="single" w:sz="4" w:space="0" w:color="auto"/>
              <w:right w:val="single" w:sz="4" w:space="0" w:color="auto"/>
            </w:tcBorders>
            <w:shd w:val="clear" w:color="000000" w:fill="FFFFFF"/>
            <w:noWrap/>
            <w:vAlign w:val="center"/>
            <w:hideMark/>
          </w:tcPr>
          <w:p w14:paraId="78ED3DD5" w14:textId="77777777" w:rsidR="006A01E5" w:rsidRPr="006A01E5" w:rsidRDefault="006A01E5" w:rsidP="006A01E5">
            <w:pPr>
              <w:spacing w:after="0" w:line="240" w:lineRule="auto"/>
              <w:jc w:val="center"/>
              <w:rPr>
                <w:rFonts w:ascii="Century Gothic" w:eastAsia="Times New Roman" w:hAnsi="Century Gothic" w:cs="Calibri"/>
                <w:color w:val="000000"/>
                <w:lang w:eastAsia="pl-PL"/>
              </w:rPr>
            </w:pPr>
            <w:r w:rsidRPr="006A01E5">
              <w:rPr>
                <w:rFonts w:ascii="Century Gothic" w:eastAsia="Times New Roman" w:hAnsi="Century Gothic" w:cs="Calibri"/>
                <w:color w:val="000000"/>
                <w:lang w:eastAsia="pl-PL"/>
              </w:rPr>
              <w:t>budynek mieszkalny dach skośny</w:t>
            </w:r>
          </w:p>
        </w:tc>
      </w:tr>
      <w:tr w:rsidR="006A01E5" w:rsidRPr="006A01E5" w14:paraId="5CEE65BC" w14:textId="77777777" w:rsidTr="006A01E5">
        <w:trPr>
          <w:trHeight w:val="345"/>
        </w:trPr>
        <w:tc>
          <w:tcPr>
            <w:tcW w:w="699" w:type="dxa"/>
            <w:tcBorders>
              <w:top w:val="nil"/>
              <w:left w:val="single" w:sz="8" w:space="0" w:color="auto"/>
              <w:bottom w:val="single" w:sz="8" w:space="0" w:color="auto"/>
              <w:right w:val="nil"/>
            </w:tcBorders>
            <w:shd w:val="clear" w:color="000000" w:fill="FFFFFF"/>
            <w:noWrap/>
            <w:vAlign w:val="bottom"/>
          </w:tcPr>
          <w:p w14:paraId="4139E327" w14:textId="79D4BD31" w:rsidR="006A01E5" w:rsidRPr="006A01E5" w:rsidRDefault="006A01E5" w:rsidP="006A01E5">
            <w:pPr>
              <w:spacing w:after="0" w:line="240" w:lineRule="auto"/>
              <w:jc w:val="right"/>
              <w:rPr>
                <w:rFonts w:ascii="Century Gothic" w:eastAsia="Times New Roman" w:hAnsi="Century Gothic" w:cs="Calibri"/>
                <w:color w:val="000000"/>
                <w:lang w:eastAsia="pl-PL"/>
              </w:rPr>
            </w:pPr>
            <w:r>
              <w:rPr>
                <w:rFonts w:ascii="Century Gothic" w:eastAsia="Times New Roman" w:hAnsi="Century Gothic" w:cs="Calibri"/>
                <w:color w:val="000000"/>
                <w:lang w:eastAsia="pl-PL"/>
              </w:rPr>
              <w:t>7</w:t>
            </w:r>
          </w:p>
        </w:tc>
        <w:tc>
          <w:tcPr>
            <w:tcW w:w="3644" w:type="dxa"/>
            <w:tcBorders>
              <w:top w:val="nil"/>
              <w:left w:val="single" w:sz="8" w:space="0" w:color="auto"/>
              <w:bottom w:val="single" w:sz="8" w:space="0" w:color="auto"/>
              <w:right w:val="nil"/>
            </w:tcBorders>
            <w:shd w:val="clear" w:color="000000" w:fill="FFFFFF"/>
            <w:noWrap/>
            <w:vAlign w:val="bottom"/>
            <w:hideMark/>
          </w:tcPr>
          <w:p w14:paraId="64CC190C" w14:textId="77777777" w:rsidR="006A01E5" w:rsidRPr="006A01E5" w:rsidRDefault="006A01E5" w:rsidP="006A01E5">
            <w:pPr>
              <w:spacing w:after="0" w:line="240" w:lineRule="auto"/>
              <w:rPr>
                <w:rFonts w:ascii="Century Gothic" w:eastAsia="Times New Roman" w:hAnsi="Century Gothic" w:cs="Calibri"/>
                <w:color w:val="000000"/>
                <w:lang w:eastAsia="pl-PL"/>
              </w:rPr>
            </w:pPr>
            <w:r w:rsidRPr="006A01E5">
              <w:rPr>
                <w:rFonts w:ascii="Century Gothic" w:eastAsia="Times New Roman" w:hAnsi="Century Gothic" w:cs="Calibri"/>
                <w:color w:val="000000"/>
                <w:lang w:eastAsia="pl-PL"/>
              </w:rPr>
              <w:t>Sośnie, ul. Sosnowa 9</w:t>
            </w:r>
          </w:p>
        </w:tc>
        <w:tc>
          <w:tcPr>
            <w:tcW w:w="1482" w:type="dxa"/>
            <w:tcBorders>
              <w:top w:val="nil"/>
              <w:left w:val="single" w:sz="8" w:space="0" w:color="auto"/>
              <w:bottom w:val="single" w:sz="8" w:space="0" w:color="auto"/>
              <w:right w:val="nil"/>
            </w:tcBorders>
            <w:shd w:val="clear" w:color="000000" w:fill="FFFFFF"/>
            <w:noWrap/>
            <w:vAlign w:val="bottom"/>
            <w:hideMark/>
          </w:tcPr>
          <w:p w14:paraId="04E9BEF3" w14:textId="77777777" w:rsidR="006A01E5" w:rsidRPr="006A01E5" w:rsidRDefault="006A01E5" w:rsidP="006A01E5">
            <w:pPr>
              <w:spacing w:after="0" w:line="240" w:lineRule="auto"/>
              <w:jc w:val="center"/>
              <w:rPr>
                <w:rFonts w:ascii="Century Gothic" w:eastAsia="Times New Roman" w:hAnsi="Century Gothic" w:cs="Calibri"/>
                <w:color w:val="000000"/>
                <w:lang w:eastAsia="pl-PL"/>
              </w:rPr>
            </w:pPr>
            <w:r w:rsidRPr="006A01E5">
              <w:rPr>
                <w:rFonts w:ascii="Century Gothic" w:eastAsia="Times New Roman" w:hAnsi="Century Gothic" w:cs="Calibri"/>
                <w:color w:val="000000"/>
                <w:lang w:eastAsia="pl-PL"/>
              </w:rPr>
              <w:t>709</w:t>
            </w:r>
          </w:p>
        </w:tc>
        <w:tc>
          <w:tcPr>
            <w:tcW w:w="4061" w:type="dxa"/>
            <w:tcBorders>
              <w:top w:val="nil"/>
              <w:left w:val="nil"/>
              <w:bottom w:val="single" w:sz="4" w:space="0" w:color="auto"/>
              <w:right w:val="single" w:sz="4" w:space="0" w:color="auto"/>
            </w:tcBorders>
            <w:shd w:val="clear" w:color="000000" w:fill="FFFFFF"/>
            <w:noWrap/>
            <w:vAlign w:val="center"/>
            <w:hideMark/>
          </w:tcPr>
          <w:p w14:paraId="745ADD72" w14:textId="77777777" w:rsidR="006A01E5" w:rsidRPr="006A01E5" w:rsidRDefault="006A01E5" w:rsidP="006A01E5">
            <w:pPr>
              <w:spacing w:after="0" w:line="240" w:lineRule="auto"/>
              <w:jc w:val="center"/>
              <w:rPr>
                <w:rFonts w:ascii="Century Gothic" w:eastAsia="Times New Roman" w:hAnsi="Century Gothic" w:cs="Calibri"/>
                <w:color w:val="000000"/>
                <w:lang w:eastAsia="pl-PL"/>
              </w:rPr>
            </w:pPr>
            <w:r w:rsidRPr="006A01E5">
              <w:rPr>
                <w:rFonts w:ascii="Century Gothic" w:eastAsia="Times New Roman" w:hAnsi="Century Gothic" w:cs="Calibri"/>
                <w:color w:val="000000"/>
                <w:lang w:eastAsia="pl-PL"/>
              </w:rPr>
              <w:t>budynek mieszkalny dach skośny</w:t>
            </w:r>
          </w:p>
        </w:tc>
      </w:tr>
      <w:tr w:rsidR="006A01E5" w:rsidRPr="006A01E5" w14:paraId="39907A2A" w14:textId="77777777" w:rsidTr="006A01E5">
        <w:trPr>
          <w:trHeight w:val="345"/>
        </w:trPr>
        <w:tc>
          <w:tcPr>
            <w:tcW w:w="699" w:type="dxa"/>
            <w:tcBorders>
              <w:top w:val="nil"/>
              <w:left w:val="single" w:sz="8" w:space="0" w:color="auto"/>
              <w:bottom w:val="single" w:sz="8" w:space="0" w:color="auto"/>
              <w:right w:val="nil"/>
            </w:tcBorders>
            <w:shd w:val="clear" w:color="000000" w:fill="FFFFFF"/>
            <w:noWrap/>
            <w:vAlign w:val="bottom"/>
          </w:tcPr>
          <w:p w14:paraId="40C1B8EF" w14:textId="716B07E5" w:rsidR="006A01E5" w:rsidRPr="006A01E5" w:rsidRDefault="006A01E5" w:rsidP="006A01E5">
            <w:pPr>
              <w:spacing w:after="0" w:line="240" w:lineRule="auto"/>
              <w:jc w:val="right"/>
              <w:rPr>
                <w:rFonts w:ascii="Century Gothic" w:eastAsia="Times New Roman" w:hAnsi="Century Gothic" w:cs="Calibri"/>
                <w:color w:val="000000"/>
                <w:lang w:eastAsia="pl-PL"/>
              </w:rPr>
            </w:pPr>
            <w:r>
              <w:rPr>
                <w:rFonts w:ascii="Century Gothic" w:eastAsia="Times New Roman" w:hAnsi="Century Gothic" w:cs="Calibri"/>
                <w:color w:val="000000"/>
                <w:lang w:eastAsia="pl-PL"/>
              </w:rPr>
              <w:t>8</w:t>
            </w:r>
          </w:p>
        </w:tc>
        <w:tc>
          <w:tcPr>
            <w:tcW w:w="3644" w:type="dxa"/>
            <w:tcBorders>
              <w:top w:val="nil"/>
              <w:left w:val="single" w:sz="8" w:space="0" w:color="auto"/>
              <w:bottom w:val="single" w:sz="8" w:space="0" w:color="auto"/>
              <w:right w:val="nil"/>
            </w:tcBorders>
            <w:shd w:val="clear" w:color="000000" w:fill="FFFFFF"/>
            <w:noWrap/>
            <w:vAlign w:val="bottom"/>
            <w:hideMark/>
          </w:tcPr>
          <w:p w14:paraId="62E08848" w14:textId="77777777" w:rsidR="006A01E5" w:rsidRPr="006A01E5" w:rsidRDefault="006A01E5" w:rsidP="006A01E5">
            <w:pPr>
              <w:spacing w:after="0" w:line="240" w:lineRule="auto"/>
              <w:rPr>
                <w:rFonts w:ascii="Century Gothic" w:eastAsia="Times New Roman" w:hAnsi="Century Gothic" w:cs="Calibri"/>
                <w:color w:val="000000"/>
                <w:lang w:eastAsia="pl-PL"/>
              </w:rPr>
            </w:pPr>
            <w:r w:rsidRPr="006A01E5">
              <w:rPr>
                <w:rFonts w:ascii="Century Gothic" w:eastAsia="Times New Roman" w:hAnsi="Century Gothic" w:cs="Calibri"/>
                <w:color w:val="000000"/>
                <w:lang w:eastAsia="pl-PL"/>
              </w:rPr>
              <w:t>Możdżanów 14</w:t>
            </w:r>
          </w:p>
        </w:tc>
        <w:tc>
          <w:tcPr>
            <w:tcW w:w="1482" w:type="dxa"/>
            <w:tcBorders>
              <w:top w:val="nil"/>
              <w:left w:val="single" w:sz="8" w:space="0" w:color="auto"/>
              <w:bottom w:val="single" w:sz="8" w:space="0" w:color="auto"/>
              <w:right w:val="nil"/>
            </w:tcBorders>
            <w:shd w:val="clear" w:color="000000" w:fill="FFFFFF"/>
            <w:noWrap/>
            <w:vAlign w:val="bottom"/>
            <w:hideMark/>
          </w:tcPr>
          <w:p w14:paraId="5AD91BBB" w14:textId="77777777" w:rsidR="006A01E5" w:rsidRPr="006A01E5" w:rsidRDefault="006A01E5" w:rsidP="006A01E5">
            <w:pPr>
              <w:spacing w:after="0" w:line="240" w:lineRule="auto"/>
              <w:jc w:val="center"/>
              <w:rPr>
                <w:rFonts w:ascii="Century Gothic" w:eastAsia="Times New Roman" w:hAnsi="Century Gothic" w:cs="Calibri"/>
                <w:color w:val="000000"/>
                <w:lang w:eastAsia="pl-PL"/>
              </w:rPr>
            </w:pPr>
            <w:r w:rsidRPr="006A01E5">
              <w:rPr>
                <w:rFonts w:ascii="Century Gothic" w:eastAsia="Times New Roman" w:hAnsi="Century Gothic" w:cs="Calibri"/>
                <w:color w:val="000000"/>
                <w:lang w:eastAsia="pl-PL"/>
              </w:rPr>
              <w:t>19</w:t>
            </w:r>
          </w:p>
        </w:tc>
        <w:tc>
          <w:tcPr>
            <w:tcW w:w="4061" w:type="dxa"/>
            <w:tcBorders>
              <w:top w:val="nil"/>
              <w:left w:val="nil"/>
              <w:bottom w:val="single" w:sz="4" w:space="0" w:color="auto"/>
              <w:right w:val="single" w:sz="4" w:space="0" w:color="auto"/>
            </w:tcBorders>
            <w:shd w:val="clear" w:color="000000" w:fill="FFFFFF"/>
            <w:noWrap/>
            <w:vAlign w:val="center"/>
            <w:hideMark/>
          </w:tcPr>
          <w:p w14:paraId="4C1E1821" w14:textId="77777777" w:rsidR="006A01E5" w:rsidRPr="006A01E5" w:rsidRDefault="006A01E5" w:rsidP="006A01E5">
            <w:pPr>
              <w:spacing w:after="0" w:line="240" w:lineRule="auto"/>
              <w:jc w:val="center"/>
              <w:rPr>
                <w:rFonts w:ascii="Century Gothic" w:eastAsia="Times New Roman" w:hAnsi="Century Gothic" w:cs="Calibri"/>
                <w:color w:val="000000"/>
                <w:lang w:eastAsia="pl-PL"/>
              </w:rPr>
            </w:pPr>
            <w:r w:rsidRPr="006A01E5">
              <w:rPr>
                <w:rFonts w:ascii="Century Gothic" w:eastAsia="Times New Roman" w:hAnsi="Century Gothic" w:cs="Calibri"/>
                <w:color w:val="000000"/>
                <w:lang w:eastAsia="pl-PL"/>
              </w:rPr>
              <w:t>budynek gospodarczy</w:t>
            </w:r>
          </w:p>
        </w:tc>
      </w:tr>
      <w:tr w:rsidR="006A01E5" w:rsidRPr="006A01E5" w14:paraId="1DBB5407" w14:textId="77777777" w:rsidTr="006A01E5">
        <w:trPr>
          <w:trHeight w:val="345"/>
        </w:trPr>
        <w:tc>
          <w:tcPr>
            <w:tcW w:w="699" w:type="dxa"/>
            <w:tcBorders>
              <w:top w:val="nil"/>
              <w:left w:val="single" w:sz="8" w:space="0" w:color="auto"/>
              <w:bottom w:val="single" w:sz="8" w:space="0" w:color="auto"/>
              <w:right w:val="nil"/>
            </w:tcBorders>
            <w:shd w:val="clear" w:color="000000" w:fill="FFFFFF"/>
            <w:noWrap/>
            <w:vAlign w:val="bottom"/>
          </w:tcPr>
          <w:p w14:paraId="76AB5E5E" w14:textId="321AC937" w:rsidR="006A01E5" w:rsidRPr="006A01E5" w:rsidRDefault="006A01E5" w:rsidP="006A01E5">
            <w:pPr>
              <w:spacing w:after="0" w:line="240" w:lineRule="auto"/>
              <w:jc w:val="right"/>
              <w:rPr>
                <w:rFonts w:ascii="Century Gothic" w:eastAsia="Times New Roman" w:hAnsi="Century Gothic" w:cs="Calibri"/>
                <w:color w:val="000000"/>
                <w:lang w:eastAsia="pl-PL"/>
              </w:rPr>
            </w:pPr>
            <w:r>
              <w:rPr>
                <w:rFonts w:ascii="Century Gothic" w:eastAsia="Times New Roman" w:hAnsi="Century Gothic" w:cs="Calibri"/>
                <w:color w:val="000000"/>
                <w:lang w:eastAsia="pl-PL"/>
              </w:rPr>
              <w:t>9</w:t>
            </w:r>
          </w:p>
        </w:tc>
        <w:tc>
          <w:tcPr>
            <w:tcW w:w="3644" w:type="dxa"/>
            <w:tcBorders>
              <w:top w:val="nil"/>
              <w:left w:val="single" w:sz="8" w:space="0" w:color="auto"/>
              <w:bottom w:val="single" w:sz="8" w:space="0" w:color="auto"/>
              <w:right w:val="nil"/>
            </w:tcBorders>
            <w:shd w:val="clear" w:color="000000" w:fill="FFFFFF"/>
            <w:noWrap/>
            <w:vAlign w:val="bottom"/>
            <w:hideMark/>
          </w:tcPr>
          <w:p w14:paraId="2750366F" w14:textId="77777777" w:rsidR="006A01E5" w:rsidRPr="006A01E5" w:rsidRDefault="006A01E5" w:rsidP="006A01E5">
            <w:pPr>
              <w:spacing w:after="0" w:line="240" w:lineRule="auto"/>
              <w:rPr>
                <w:rFonts w:ascii="Century Gothic" w:eastAsia="Times New Roman" w:hAnsi="Century Gothic" w:cs="Calibri"/>
                <w:color w:val="000000"/>
                <w:lang w:eastAsia="pl-PL"/>
              </w:rPr>
            </w:pPr>
            <w:r w:rsidRPr="006A01E5">
              <w:rPr>
                <w:rFonts w:ascii="Century Gothic" w:eastAsia="Times New Roman" w:hAnsi="Century Gothic" w:cs="Calibri"/>
                <w:color w:val="000000"/>
                <w:lang w:eastAsia="pl-PL"/>
              </w:rPr>
              <w:t>Sośnie, ul. Korczaka 22</w:t>
            </w:r>
          </w:p>
        </w:tc>
        <w:tc>
          <w:tcPr>
            <w:tcW w:w="1482" w:type="dxa"/>
            <w:tcBorders>
              <w:top w:val="nil"/>
              <w:left w:val="single" w:sz="8" w:space="0" w:color="auto"/>
              <w:bottom w:val="single" w:sz="8" w:space="0" w:color="auto"/>
              <w:right w:val="nil"/>
            </w:tcBorders>
            <w:shd w:val="clear" w:color="000000" w:fill="FFFFFF"/>
            <w:noWrap/>
            <w:vAlign w:val="bottom"/>
            <w:hideMark/>
          </w:tcPr>
          <w:p w14:paraId="4B450495" w14:textId="77777777" w:rsidR="006A01E5" w:rsidRPr="006A01E5" w:rsidRDefault="006A01E5" w:rsidP="006A01E5">
            <w:pPr>
              <w:spacing w:after="0" w:line="240" w:lineRule="auto"/>
              <w:jc w:val="center"/>
              <w:rPr>
                <w:rFonts w:ascii="Century Gothic" w:eastAsia="Times New Roman" w:hAnsi="Century Gothic" w:cs="Calibri"/>
                <w:color w:val="000000"/>
                <w:lang w:eastAsia="pl-PL"/>
              </w:rPr>
            </w:pPr>
            <w:r w:rsidRPr="006A01E5">
              <w:rPr>
                <w:rFonts w:ascii="Century Gothic" w:eastAsia="Times New Roman" w:hAnsi="Century Gothic" w:cs="Calibri"/>
                <w:color w:val="000000"/>
                <w:lang w:eastAsia="pl-PL"/>
              </w:rPr>
              <w:t>631</w:t>
            </w:r>
          </w:p>
        </w:tc>
        <w:tc>
          <w:tcPr>
            <w:tcW w:w="4061" w:type="dxa"/>
            <w:tcBorders>
              <w:top w:val="nil"/>
              <w:left w:val="nil"/>
              <w:bottom w:val="single" w:sz="4" w:space="0" w:color="auto"/>
              <w:right w:val="single" w:sz="4" w:space="0" w:color="auto"/>
            </w:tcBorders>
            <w:shd w:val="clear" w:color="000000" w:fill="FFFFFF"/>
            <w:noWrap/>
            <w:vAlign w:val="center"/>
            <w:hideMark/>
          </w:tcPr>
          <w:p w14:paraId="3B85F957" w14:textId="77777777" w:rsidR="006A01E5" w:rsidRPr="006A01E5" w:rsidRDefault="006A01E5" w:rsidP="006A01E5">
            <w:pPr>
              <w:spacing w:after="0" w:line="240" w:lineRule="auto"/>
              <w:jc w:val="center"/>
              <w:rPr>
                <w:rFonts w:ascii="Century Gothic" w:eastAsia="Times New Roman" w:hAnsi="Century Gothic" w:cs="Calibri"/>
                <w:color w:val="000000"/>
                <w:lang w:eastAsia="pl-PL"/>
              </w:rPr>
            </w:pPr>
            <w:r w:rsidRPr="006A01E5">
              <w:rPr>
                <w:rFonts w:ascii="Century Gothic" w:eastAsia="Times New Roman" w:hAnsi="Century Gothic" w:cs="Calibri"/>
                <w:color w:val="000000"/>
                <w:lang w:eastAsia="pl-PL"/>
              </w:rPr>
              <w:t>budynek mieszkalny dach skośny</w:t>
            </w:r>
          </w:p>
        </w:tc>
      </w:tr>
      <w:tr w:rsidR="006A01E5" w:rsidRPr="006A01E5" w14:paraId="386D0244" w14:textId="77777777" w:rsidTr="006A01E5">
        <w:trPr>
          <w:trHeight w:val="345"/>
        </w:trPr>
        <w:tc>
          <w:tcPr>
            <w:tcW w:w="699" w:type="dxa"/>
            <w:tcBorders>
              <w:top w:val="nil"/>
              <w:left w:val="single" w:sz="8" w:space="0" w:color="auto"/>
              <w:bottom w:val="single" w:sz="8" w:space="0" w:color="auto"/>
              <w:right w:val="nil"/>
            </w:tcBorders>
            <w:shd w:val="clear" w:color="000000" w:fill="FFFFFF"/>
            <w:noWrap/>
            <w:vAlign w:val="bottom"/>
          </w:tcPr>
          <w:p w14:paraId="369346B8" w14:textId="2396250A" w:rsidR="006A01E5" w:rsidRPr="006A01E5" w:rsidRDefault="006A01E5" w:rsidP="006A01E5">
            <w:pPr>
              <w:spacing w:after="0" w:line="240" w:lineRule="auto"/>
              <w:jc w:val="right"/>
              <w:rPr>
                <w:rFonts w:ascii="Century Gothic" w:eastAsia="Times New Roman" w:hAnsi="Century Gothic" w:cs="Calibri"/>
                <w:color w:val="000000"/>
                <w:lang w:eastAsia="pl-PL"/>
              </w:rPr>
            </w:pPr>
            <w:r>
              <w:rPr>
                <w:rFonts w:ascii="Century Gothic" w:eastAsia="Times New Roman" w:hAnsi="Century Gothic" w:cs="Calibri"/>
                <w:color w:val="000000"/>
                <w:lang w:eastAsia="pl-PL"/>
              </w:rPr>
              <w:t>10</w:t>
            </w:r>
          </w:p>
        </w:tc>
        <w:tc>
          <w:tcPr>
            <w:tcW w:w="3644" w:type="dxa"/>
            <w:tcBorders>
              <w:top w:val="nil"/>
              <w:left w:val="single" w:sz="8" w:space="0" w:color="auto"/>
              <w:bottom w:val="single" w:sz="8" w:space="0" w:color="auto"/>
              <w:right w:val="nil"/>
            </w:tcBorders>
            <w:shd w:val="clear" w:color="000000" w:fill="FFFFFF"/>
            <w:noWrap/>
            <w:vAlign w:val="bottom"/>
            <w:hideMark/>
          </w:tcPr>
          <w:p w14:paraId="4B0CC0D5" w14:textId="77777777" w:rsidR="006A01E5" w:rsidRPr="006A01E5" w:rsidRDefault="006A01E5" w:rsidP="006A01E5">
            <w:pPr>
              <w:spacing w:after="0" w:line="240" w:lineRule="auto"/>
              <w:rPr>
                <w:rFonts w:ascii="Century Gothic" w:eastAsia="Times New Roman" w:hAnsi="Century Gothic" w:cs="Calibri"/>
                <w:color w:val="000000"/>
                <w:lang w:eastAsia="pl-PL"/>
              </w:rPr>
            </w:pPr>
            <w:r w:rsidRPr="006A01E5">
              <w:rPr>
                <w:rFonts w:ascii="Century Gothic" w:eastAsia="Times New Roman" w:hAnsi="Century Gothic" w:cs="Calibri"/>
                <w:color w:val="000000"/>
                <w:lang w:eastAsia="pl-PL"/>
              </w:rPr>
              <w:t>Sośnie, ul. Witosa 11</w:t>
            </w:r>
          </w:p>
        </w:tc>
        <w:tc>
          <w:tcPr>
            <w:tcW w:w="1482" w:type="dxa"/>
            <w:tcBorders>
              <w:top w:val="nil"/>
              <w:left w:val="single" w:sz="8" w:space="0" w:color="auto"/>
              <w:bottom w:val="single" w:sz="8" w:space="0" w:color="auto"/>
              <w:right w:val="nil"/>
            </w:tcBorders>
            <w:shd w:val="clear" w:color="000000" w:fill="FFFFFF"/>
            <w:noWrap/>
            <w:vAlign w:val="bottom"/>
            <w:hideMark/>
          </w:tcPr>
          <w:p w14:paraId="434E89DD" w14:textId="77777777" w:rsidR="006A01E5" w:rsidRPr="006A01E5" w:rsidRDefault="006A01E5" w:rsidP="006A01E5">
            <w:pPr>
              <w:spacing w:after="0" w:line="240" w:lineRule="auto"/>
              <w:jc w:val="center"/>
              <w:rPr>
                <w:rFonts w:ascii="Century Gothic" w:eastAsia="Times New Roman" w:hAnsi="Century Gothic" w:cs="Calibri"/>
                <w:color w:val="000000"/>
                <w:lang w:eastAsia="pl-PL"/>
              </w:rPr>
            </w:pPr>
            <w:r w:rsidRPr="006A01E5">
              <w:rPr>
                <w:rFonts w:ascii="Century Gothic" w:eastAsia="Times New Roman" w:hAnsi="Century Gothic" w:cs="Calibri"/>
                <w:color w:val="000000"/>
                <w:lang w:eastAsia="pl-PL"/>
              </w:rPr>
              <w:t>132/9</w:t>
            </w:r>
          </w:p>
        </w:tc>
        <w:tc>
          <w:tcPr>
            <w:tcW w:w="4061" w:type="dxa"/>
            <w:tcBorders>
              <w:top w:val="nil"/>
              <w:left w:val="nil"/>
              <w:bottom w:val="single" w:sz="4" w:space="0" w:color="auto"/>
              <w:right w:val="single" w:sz="4" w:space="0" w:color="auto"/>
            </w:tcBorders>
            <w:shd w:val="clear" w:color="000000" w:fill="FFFFFF"/>
            <w:noWrap/>
            <w:vAlign w:val="center"/>
            <w:hideMark/>
          </w:tcPr>
          <w:p w14:paraId="58AB2310" w14:textId="77777777" w:rsidR="006A01E5" w:rsidRPr="006A01E5" w:rsidRDefault="006A01E5" w:rsidP="006A01E5">
            <w:pPr>
              <w:spacing w:after="0" w:line="240" w:lineRule="auto"/>
              <w:jc w:val="center"/>
              <w:rPr>
                <w:rFonts w:ascii="Century Gothic" w:eastAsia="Times New Roman" w:hAnsi="Century Gothic" w:cs="Calibri"/>
                <w:color w:val="000000"/>
                <w:lang w:eastAsia="pl-PL"/>
              </w:rPr>
            </w:pPr>
            <w:r w:rsidRPr="006A01E5">
              <w:rPr>
                <w:rFonts w:ascii="Century Gothic" w:eastAsia="Times New Roman" w:hAnsi="Century Gothic" w:cs="Calibri"/>
                <w:color w:val="000000"/>
                <w:lang w:eastAsia="pl-PL"/>
              </w:rPr>
              <w:t>budynek gospodarczy dach skośny</w:t>
            </w:r>
          </w:p>
        </w:tc>
      </w:tr>
      <w:tr w:rsidR="006A01E5" w:rsidRPr="006A01E5" w14:paraId="7532267E" w14:textId="77777777" w:rsidTr="006A01E5">
        <w:trPr>
          <w:trHeight w:val="345"/>
        </w:trPr>
        <w:tc>
          <w:tcPr>
            <w:tcW w:w="699" w:type="dxa"/>
            <w:tcBorders>
              <w:top w:val="nil"/>
              <w:left w:val="single" w:sz="8" w:space="0" w:color="auto"/>
              <w:bottom w:val="single" w:sz="8" w:space="0" w:color="auto"/>
              <w:right w:val="nil"/>
            </w:tcBorders>
            <w:shd w:val="clear" w:color="000000" w:fill="FFFFFF"/>
            <w:noWrap/>
            <w:vAlign w:val="bottom"/>
          </w:tcPr>
          <w:p w14:paraId="48FCC24B" w14:textId="7083D1E4" w:rsidR="006A01E5" w:rsidRPr="006A01E5" w:rsidRDefault="006A01E5" w:rsidP="006A01E5">
            <w:pPr>
              <w:spacing w:after="0" w:line="240" w:lineRule="auto"/>
              <w:jc w:val="right"/>
              <w:rPr>
                <w:rFonts w:ascii="Century Gothic" w:eastAsia="Times New Roman" w:hAnsi="Century Gothic" w:cs="Calibri"/>
                <w:color w:val="000000"/>
                <w:lang w:eastAsia="pl-PL"/>
              </w:rPr>
            </w:pPr>
            <w:r>
              <w:rPr>
                <w:rFonts w:ascii="Century Gothic" w:eastAsia="Times New Roman" w:hAnsi="Century Gothic" w:cs="Calibri"/>
                <w:color w:val="000000"/>
                <w:lang w:eastAsia="pl-PL"/>
              </w:rPr>
              <w:t>11</w:t>
            </w:r>
          </w:p>
        </w:tc>
        <w:tc>
          <w:tcPr>
            <w:tcW w:w="3644" w:type="dxa"/>
            <w:tcBorders>
              <w:top w:val="nil"/>
              <w:left w:val="single" w:sz="8" w:space="0" w:color="auto"/>
              <w:bottom w:val="single" w:sz="8" w:space="0" w:color="auto"/>
              <w:right w:val="nil"/>
            </w:tcBorders>
            <w:shd w:val="clear" w:color="000000" w:fill="FFFFFF"/>
            <w:noWrap/>
            <w:vAlign w:val="bottom"/>
            <w:hideMark/>
          </w:tcPr>
          <w:p w14:paraId="23B69E0D" w14:textId="77777777" w:rsidR="006A01E5" w:rsidRPr="006A01E5" w:rsidRDefault="006A01E5" w:rsidP="006A01E5">
            <w:pPr>
              <w:spacing w:after="0" w:line="240" w:lineRule="auto"/>
              <w:rPr>
                <w:rFonts w:ascii="Century Gothic" w:eastAsia="Times New Roman" w:hAnsi="Century Gothic" w:cs="Calibri"/>
                <w:color w:val="000000"/>
                <w:lang w:eastAsia="pl-PL"/>
              </w:rPr>
            </w:pPr>
            <w:r w:rsidRPr="006A01E5">
              <w:rPr>
                <w:rFonts w:ascii="Century Gothic" w:eastAsia="Times New Roman" w:hAnsi="Century Gothic" w:cs="Calibri"/>
                <w:color w:val="000000"/>
                <w:lang w:eastAsia="pl-PL"/>
              </w:rPr>
              <w:t>Sośnie, ul. Lanca 31</w:t>
            </w:r>
          </w:p>
        </w:tc>
        <w:tc>
          <w:tcPr>
            <w:tcW w:w="1482" w:type="dxa"/>
            <w:tcBorders>
              <w:top w:val="nil"/>
              <w:left w:val="single" w:sz="8" w:space="0" w:color="auto"/>
              <w:bottom w:val="single" w:sz="8" w:space="0" w:color="auto"/>
              <w:right w:val="nil"/>
            </w:tcBorders>
            <w:shd w:val="clear" w:color="000000" w:fill="FFFFFF"/>
            <w:noWrap/>
            <w:vAlign w:val="bottom"/>
            <w:hideMark/>
          </w:tcPr>
          <w:p w14:paraId="2FDA144B" w14:textId="77777777" w:rsidR="006A01E5" w:rsidRPr="006A01E5" w:rsidRDefault="006A01E5" w:rsidP="006A01E5">
            <w:pPr>
              <w:spacing w:after="0" w:line="240" w:lineRule="auto"/>
              <w:jc w:val="center"/>
              <w:rPr>
                <w:rFonts w:ascii="Century Gothic" w:eastAsia="Times New Roman" w:hAnsi="Century Gothic" w:cs="Calibri"/>
                <w:color w:val="000000"/>
                <w:lang w:eastAsia="pl-PL"/>
              </w:rPr>
            </w:pPr>
            <w:r w:rsidRPr="006A01E5">
              <w:rPr>
                <w:rFonts w:ascii="Century Gothic" w:eastAsia="Times New Roman" w:hAnsi="Century Gothic" w:cs="Calibri"/>
                <w:color w:val="000000"/>
                <w:lang w:eastAsia="pl-PL"/>
              </w:rPr>
              <w:t>198/5</w:t>
            </w:r>
          </w:p>
        </w:tc>
        <w:tc>
          <w:tcPr>
            <w:tcW w:w="4061" w:type="dxa"/>
            <w:tcBorders>
              <w:top w:val="nil"/>
              <w:left w:val="nil"/>
              <w:bottom w:val="single" w:sz="4" w:space="0" w:color="auto"/>
              <w:right w:val="single" w:sz="4" w:space="0" w:color="auto"/>
            </w:tcBorders>
            <w:shd w:val="clear" w:color="000000" w:fill="FFFFFF"/>
            <w:noWrap/>
            <w:vAlign w:val="center"/>
            <w:hideMark/>
          </w:tcPr>
          <w:p w14:paraId="01CB741D" w14:textId="77777777" w:rsidR="006A01E5" w:rsidRPr="006A01E5" w:rsidRDefault="006A01E5" w:rsidP="006A01E5">
            <w:pPr>
              <w:spacing w:after="0" w:line="240" w:lineRule="auto"/>
              <w:jc w:val="center"/>
              <w:rPr>
                <w:rFonts w:ascii="Century Gothic" w:eastAsia="Times New Roman" w:hAnsi="Century Gothic" w:cs="Calibri"/>
                <w:color w:val="000000"/>
                <w:lang w:eastAsia="pl-PL"/>
              </w:rPr>
            </w:pPr>
            <w:r w:rsidRPr="006A01E5">
              <w:rPr>
                <w:rFonts w:ascii="Century Gothic" w:eastAsia="Times New Roman" w:hAnsi="Century Gothic" w:cs="Calibri"/>
                <w:color w:val="000000"/>
                <w:lang w:eastAsia="pl-PL"/>
              </w:rPr>
              <w:t>budynek mieszkalny dach skośny</w:t>
            </w:r>
          </w:p>
        </w:tc>
      </w:tr>
    </w:tbl>
    <w:p w14:paraId="5FD33319" w14:textId="77777777" w:rsidR="006A01E5" w:rsidRPr="004E5690" w:rsidRDefault="006A01E5" w:rsidP="004E5690"/>
    <w:sectPr w:rsidR="006A01E5" w:rsidRPr="004E5690" w:rsidSect="00923CFB">
      <w:footerReference w:type="default" r:id="rId23"/>
      <w:headerReference w:type="first" r:id="rId24"/>
      <w:footerReference w:type="first" r:id="rId25"/>
      <w:type w:val="continuous"/>
      <w:pgSz w:w="11906" w:h="16838"/>
      <w:pgMar w:top="1440" w:right="1080" w:bottom="1440" w:left="108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598326" w14:textId="77777777" w:rsidR="000B6EF6" w:rsidRDefault="000B6EF6" w:rsidP="00E73194">
      <w:pPr>
        <w:spacing w:after="0" w:line="240" w:lineRule="auto"/>
      </w:pPr>
      <w:r>
        <w:separator/>
      </w:r>
    </w:p>
  </w:endnote>
  <w:endnote w:type="continuationSeparator" w:id="0">
    <w:p w14:paraId="34190CEE" w14:textId="77777777" w:rsidR="000B6EF6" w:rsidRDefault="000B6EF6" w:rsidP="00E7319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37849474"/>
      <w:docPartObj>
        <w:docPartGallery w:val="Page Numbers (Bottom of Page)"/>
        <w:docPartUnique/>
      </w:docPartObj>
    </w:sdtPr>
    <w:sdtEndPr/>
    <w:sdtContent>
      <w:p w14:paraId="20F89203" w14:textId="0991CE9C" w:rsidR="008D14D1" w:rsidRDefault="008D14D1">
        <w:pPr>
          <w:pStyle w:val="Stopka"/>
          <w:jc w:val="right"/>
        </w:pPr>
        <w:r>
          <w:fldChar w:fldCharType="begin"/>
        </w:r>
        <w:r>
          <w:instrText>PAGE   \* MERGEFORMAT</w:instrText>
        </w:r>
        <w:r>
          <w:fldChar w:fldCharType="separate"/>
        </w:r>
        <w:r w:rsidR="00734C4D">
          <w:rPr>
            <w:noProof/>
          </w:rPr>
          <w:t>9</w:t>
        </w:r>
        <w:r>
          <w:fldChar w:fldCharType="end"/>
        </w:r>
      </w:p>
    </w:sdtContent>
  </w:sdt>
  <w:p w14:paraId="7B064DA2" w14:textId="77777777" w:rsidR="008D14D1" w:rsidRPr="002D12AF" w:rsidRDefault="008D14D1">
    <w:pPr>
      <w:pStyle w:val="Stopka"/>
      <w:rPr>
        <w:rFonts w:ascii="Century Gothic" w:hAnsi="Century Gothic"/>
        <w:sz w:val="16"/>
        <w:szCs w:val="16"/>
      </w:rPr>
    </w:pPr>
    <w:r>
      <w:rPr>
        <w:rFonts w:ascii="Century Gothic" w:hAnsi="Century Gothic"/>
        <w:sz w:val="16"/>
        <w:szCs w:val="16"/>
      </w:rPr>
      <w:t>Centrum Energii i Nowych Technologii Sp. z o.o.</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DF8B07" w14:textId="77777777" w:rsidR="008D14D1" w:rsidRPr="009E09B8" w:rsidRDefault="008D14D1" w:rsidP="009E09B8">
    <w:pPr>
      <w:pStyle w:val="Stopka"/>
      <w:jc w:val="center"/>
      <w:rPr>
        <w:rFonts w:ascii="Arial" w:hAnsi="Arial" w:cs="Arial"/>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41161957"/>
      <w:docPartObj>
        <w:docPartGallery w:val="Page Numbers (Bottom of Page)"/>
        <w:docPartUnique/>
      </w:docPartObj>
    </w:sdtPr>
    <w:sdtEndPr/>
    <w:sdtContent>
      <w:p w14:paraId="16ED8113" w14:textId="77777777" w:rsidR="008D14D1" w:rsidRDefault="008D14D1">
        <w:pPr>
          <w:pStyle w:val="Stopka"/>
          <w:jc w:val="right"/>
        </w:pPr>
        <w:r>
          <w:fldChar w:fldCharType="begin"/>
        </w:r>
        <w:r>
          <w:instrText>PAGE   \* MERGEFORMAT</w:instrText>
        </w:r>
        <w:r>
          <w:fldChar w:fldCharType="separate"/>
        </w:r>
        <w:r>
          <w:rPr>
            <w:noProof/>
          </w:rPr>
          <w:t>23</w:t>
        </w:r>
        <w:r>
          <w:fldChar w:fldCharType="end"/>
        </w:r>
      </w:p>
    </w:sdtContent>
  </w:sdt>
  <w:p w14:paraId="307D8447" w14:textId="77777777" w:rsidR="008D14D1" w:rsidRPr="002D12AF" w:rsidRDefault="008D14D1">
    <w:pPr>
      <w:pStyle w:val="Stopka"/>
      <w:rPr>
        <w:rFonts w:ascii="Century Gothic" w:hAnsi="Century Gothic"/>
        <w:sz w:val="16"/>
        <w:szCs w:val="16"/>
      </w:rPr>
    </w:pPr>
    <w:r>
      <w:rPr>
        <w:rFonts w:ascii="Century Gothic" w:hAnsi="Century Gothic"/>
        <w:sz w:val="16"/>
        <w:szCs w:val="16"/>
      </w:rPr>
      <w:t>Centrum Energii i Nowych Technologii Sp. z o.o.</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4B635B" w14:textId="77777777" w:rsidR="008D14D1" w:rsidRPr="009E09B8" w:rsidRDefault="008D14D1" w:rsidP="009E09B8">
    <w:pPr>
      <w:pStyle w:val="Stopka"/>
      <w:jc w:val="center"/>
      <w:rPr>
        <w:rFonts w:ascii="Arial" w:hAnsi="Arial" w:cs="Aria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3427A5" w14:textId="77777777" w:rsidR="000B6EF6" w:rsidRDefault="000B6EF6" w:rsidP="00E73194">
      <w:pPr>
        <w:spacing w:after="0" w:line="240" w:lineRule="auto"/>
      </w:pPr>
      <w:r>
        <w:separator/>
      </w:r>
    </w:p>
  </w:footnote>
  <w:footnote w:type="continuationSeparator" w:id="0">
    <w:p w14:paraId="440B9945" w14:textId="77777777" w:rsidR="000B6EF6" w:rsidRDefault="000B6EF6" w:rsidP="00E7319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E204B5" w14:textId="50D16875" w:rsidR="00F21D5C" w:rsidRDefault="00F21D5C">
    <w:pPr>
      <w:pStyle w:val="Nagwek"/>
    </w:pPr>
    <w:r>
      <w:rPr>
        <w:noProof/>
      </w:rPr>
      <w:drawing>
        <wp:anchor distT="0" distB="0" distL="114300" distR="114300" simplePos="0" relativeHeight="251659264" behindDoc="0" locked="0" layoutInCell="1" allowOverlap="1" wp14:anchorId="0CA140D3" wp14:editId="7AE849A4">
          <wp:simplePos x="0" y="0"/>
          <wp:positionH relativeFrom="column">
            <wp:posOffset>314325</wp:posOffset>
          </wp:positionH>
          <wp:positionV relativeFrom="paragraph">
            <wp:posOffset>-334010</wp:posOffset>
          </wp:positionV>
          <wp:extent cx="5715000" cy="619125"/>
          <wp:effectExtent l="0" t="0" r="0" b="9525"/>
          <wp:wrapSquare wrapText="bothSides"/>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15000" cy="619125"/>
                  </a:xfrm>
                  <a:prstGeom prst="rect">
                    <a:avLst/>
                  </a:prstGeom>
                  <a:noFill/>
                  <a:ln>
                    <a:noFill/>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3665C9" w14:textId="77777777" w:rsidR="008D14D1" w:rsidRDefault="008D14D1" w:rsidP="00C602A8">
    <w:pPr>
      <w:pStyle w:val="Nagwek"/>
    </w:pPr>
    <w:r>
      <w:rPr>
        <w:noProof/>
        <w:lang w:eastAsia="pl-PL"/>
      </w:rPr>
      <w:drawing>
        <wp:inline distT="0" distB="0" distL="0" distR="0" wp14:anchorId="475F6FEA" wp14:editId="33553F32">
          <wp:extent cx="5760720" cy="580362"/>
          <wp:effectExtent l="0" t="0" r="0" b="0"/>
          <wp:docPr id="3" name="Obraz 3"/>
          <wp:cNvGraphicFramePr/>
          <a:graphic xmlns:a="http://schemas.openxmlformats.org/drawingml/2006/main">
            <a:graphicData uri="http://schemas.openxmlformats.org/drawingml/2006/picture">
              <pic:pic xmlns:pic="http://schemas.openxmlformats.org/drawingml/2006/picture">
                <pic:nvPicPr>
                  <pic:cNvPr id="1" name="Obraz 1"/>
                  <pic:cNvPicPr/>
                </pic:nvPicPr>
                <pic:blipFill rotWithShape="1">
                  <a:blip r:embed="rId1">
                    <a:extLst>
                      <a:ext uri="{28A0092B-C50C-407E-A947-70E740481C1C}">
                        <a14:useLocalDpi xmlns:a14="http://schemas.microsoft.com/office/drawing/2010/main" val="0"/>
                      </a:ext>
                    </a:extLst>
                  </a:blip>
                  <a:srcRect l="1597" t="6825" r="1597" b="30543"/>
                  <a:stretch/>
                </pic:blipFill>
                <pic:spPr bwMode="auto">
                  <a:xfrm>
                    <a:off x="0" y="0"/>
                    <a:ext cx="5760720" cy="580362"/>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DB3819"/>
    <w:multiLevelType w:val="hybridMultilevel"/>
    <w:tmpl w:val="0F4E7108"/>
    <w:lvl w:ilvl="0" w:tplc="57944E66">
      <w:start w:val="1"/>
      <w:numFmt w:val="upperRoman"/>
      <w:lvlText w:val="%1."/>
      <w:lvlJc w:val="left"/>
      <w:pPr>
        <w:ind w:left="1080" w:hanging="720"/>
      </w:pPr>
      <w:rPr>
        <w:rFonts w:hint="default"/>
        <w:b w:val="0"/>
        <w:bCs w:val="0"/>
      </w:rPr>
    </w:lvl>
    <w:lvl w:ilvl="1" w:tplc="8348FBD8">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BB718F0"/>
    <w:multiLevelType w:val="hybridMultilevel"/>
    <w:tmpl w:val="5880A4DE"/>
    <w:lvl w:ilvl="0" w:tplc="19AC274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D262636"/>
    <w:multiLevelType w:val="multilevel"/>
    <w:tmpl w:val="C46E283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 w15:restartNumberingAfterBreak="0">
    <w:nsid w:val="1098468A"/>
    <w:multiLevelType w:val="hybridMultilevel"/>
    <w:tmpl w:val="98E2832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1780320E"/>
    <w:multiLevelType w:val="multilevel"/>
    <w:tmpl w:val="24F8A384"/>
    <w:styleLink w:val="WWNum1"/>
    <w:lvl w:ilvl="0">
      <w:numFmt w:val="bullet"/>
      <w:lvlText w:val="-"/>
      <w:lvlJc w:val="left"/>
      <w:pPr>
        <w:ind w:left="720" w:hanging="360"/>
      </w:pPr>
      <w:rPr>
        <w:rFonts w:ascii="Times New Roman" w:hAnsi="Times New Roman" w:cs="Times New Roman"/>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color w:val="FFFFFF"/>
      </w:rPr>
    </w:lvl>
    <w:lvl w:ilvl="8">
      <w:numFmt w:val="bullet"/>
      <w:lvlText w:val=""/>
      <w:lvlJc w:val="left"/>
      <w:pPr>
        <w:ind w:left="6480" w:hanging="360"/>
      </w:pPr>
      <w:rPr>
        <w:rFonts w:ascii="Wingdings" w:hAnsi="Wingdings"/>
      </w:rPr>
    </w:lvl>
  </w:abstractNum>
  <w:abstractNum w:abstractNumId="5" w15:restartNumberingAfterBreak="0">
    <w:nsid w:val="1B320A11"/>
    <w:multiLevelType w:val="multilevel"/>
    <w:tmpl w:val="E3DAC9C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bCs w:val="0"/>
        <w:i w:val="0"/>
        <w:iCs w:val="0"/>
        <w:sz w:val="22"/>
        <w:szCs w:val="22"/>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6" w15:restartNumberingAfterBreak="0">
    <w:nsid w:val="1FAB1467"/>
    <w:multiLevelType w:val="hybridMultilevel"/>
    <w:tmpl w:val="E42AC04A"/>
    <w:lvl w:ilvl="0" w:tplc="19AC274C">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7" w15:restartNumberingAfterBreak="0">
    <w:nsid w:val="236049FF"/>
    <w:multiLevelType w:val="hybridMultilevel"/>
    <w:tmpl w:val="FDCAE3D6"/>
    <w:lvl w:ilvl="0" w:tplc="19AC274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24EC239A"/>
    <w:multiLevelType w:val="multilevel"/>
    <w:tmpl w:val="BDE44906"/>
    <w:lvl w:ilvl="0">
      <w:start w:val="4"/>
      <w:numFmt w:val="decimal"/>
      <w:lvlText w:val="%1"/>
      <w:lvlJc w:val="left"/>
      <w:pPr>
        <w:ind w:left="360" w:hanging="360"/>
      </w:pPr>
      <w:rPr>
        <w:rFonts w:hint="default"/>
      </w:rPr>
    </w:lvl>
    <w:lvl w:ilvl="1">
      <w:start w:val="2"/>
      <w:numFmt w:val="decimal"/>
      <w:lvlText w:val="%1.%2"/>
      <w:lvlJc w:val="left"/>
      <w:pPr>
        <w:ind w:left="1428" w:hanging="72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6048" w:hanging="180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9" w15:restartNumberingAfterBreak="0">
    <w:nsid w:val="27EE1F1B"/>
    <w:multiLevelType w:val="hybridMultilevel"/>
    <w:tmpl w:val="173012EE"/>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0" w15:restartNumberingAfterBreak="0">
    <w:nsid w:val="2EFD5491"/>
    <w:multiLevelType w:val="hybridMultilevel"/>
    <w:tmpl w:val="EBD25F84"/>
    <w:lvl w:ilvl="0" w:tplc="04150017">
      <w:start w:val="1"/>
      <w:numFmt w:val="lowerLetter"/>
      <w:lvlText w:val="%1)"/>
      <w:lvlJc w:val="left"/>
      <w:pPr>
        <w:ind w:left="1800" w:hanging="360"/>
      </w:pPr>
    </w:lvl>
    <w:lvl w:ilvl="1" w:tplc="04150017">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1" w15:restartNumberingAfterBreak="0">
    <w:nsid w:val="36B91376"/>
    <w:multiLevelType w:val="multilevel"/>
    <w:tmpl w:val="A5B6A6CE"/>
    <w:styleLink w:val="WWNum2"/>
    <w:lvl w:ilvl="0">
      <w:start w:val="1"/>
      <w:numFmt w:val="decimal"/>
      <w:lvlText w:val="%1."/>
      <w:lvlJc w:val="left"/>
      <w:pPr>
        <w:ind w:left="786" w:hanging="360"/>
      </w:pPr>
    </w:lvl>
    <w:lvl w:ilvl="1">
      <w:start w:val="1"/>
      <w:numFmt w:val="lowerLetter"/>
      <w:lvlText w:val="%2."/>
      <w:lvlJc w:val="left"/>
      <w:pPr>
        <w:ind w:left="1506" w:hanging="360"/>
      </w:pPr>
    </w:lvl>
    <w:lvl w:ilvl="2">
      <w:start w:val="1"/>
      <w:numFmt w:val="lowerRoman"/>
      <w:lvlText w:val="%1.%2.%3."/>
      <w:lvlJc w:val="right"/>
      <w:pPr>
        <w:ind w:left="2226" w:hanging="180"/>
      </w:pPr>
    </w:lvl>
    <w:lvl w:ilvl="3">
      <w:start w:val="1"/>
      <w:numFmt w:val="decimal"/>
      <w:lvlText w:val="%1.%2.%3.%4."/>
      <w:lvlJc w:val="left"/>
      <w:pPr>
        <w:ind w:left="2946" w:hanging="360"/>
      </w:pPr>
    </w:lvl>
    <w:lvl w:ilvl="4">
      <w:start w:val="1"/>
      <w:numFmt w:val="lowerLetter"/>
      <w:lvlText w:val="%1.%2.%3.%4.%5."/>
      <w:lvlJc w:val="left"/>
      <w:pPr>
        <w:ind w:left="3666" w:hanging="360"/>
      </w:pPr>
    </w:lvl>
    <w:lvl w:ilvl="5">
      <w:start w:val="1"/>
      <w:numFmt w:val="lowerRoman"/>
      <w:lvlText w:val="%1.%2.%3.%4.%5.%6."/>
      <w:lvlJc w:val="right"/>
      <w:pPr>
        <w:ind w:left="4386" w:hanging="180"/>
      </w:pPr>
    </w:lvl>
    <w:lvl w:ilvl="6">
      <w:start w:val="1"/>
      <w:numFmt w:val="decimal"/>
      <w:lvlText w:val="%1.%2.%3.%4.%5.%6.%7."/>
      <w:lvlJc w:val="left"/>
      <w:pPr>
        <w:ind w:left="5106" w:hanging="360"/>
      </w:pPr>
    </w:lvl>
    <w:lvl w:ilvl="7">
      <w:start w:val="1"/>
      <w:numFmt w:val="lowerLetter"/>
      <w:lvlText w:val="%1.%2.%3.%4.%5.%6.%7.%8."/>
      <w:lvlJc w:val="left"/>
      <w:pPr>
        <w:ind w:left="5826" w:hanging="360"/>
      </w:pPr>
    </w:lvl>
    <w:lvl w:ilvl="8">
      <w:start w:val="1"/>
      <w:numFmt w:val="lowerRoman"/>
      <w:lvlText w:val="%1.%2.%3.%4.%5.%6.%7.%8.%9."/>
      <w:lvlJc w:val="right"/>
      <w:pPr>
        <w:ind w:left="6546" w:hanging="180"/>
      </w:pPr>
    </w:lvl>
  </w:abstractNum>
  <w:abstractNum w:abstractNumId="12" w15:restartNumberingAfterBreak="0">
    <w:nsid w:val="3E7668B5"/>
    <w:multiLevelType w:val="hybridMultilevel"/>
    <w:tmpl w:val="724A0D6C"/>
    <w:lvl w:ilvl="0" w:tplc="19AC274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44AA6CD0"/>
    <w:multiLevelType w:val="hybridMultilevel"/>
    <w:tmpl w:val="D1288532"/>
    <w:lvl w:ilvl="0" w:tplc="85A6CAA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54B0213E"/>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5BA35288"/>
    <w:multiLevelType w:val="hybridMultilevel"/>
    <w:tmpl w:val="55F29262"/>
    <w:lvl w:ilvl="0" w:tplc="19AC274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5D8D3600"/>
    <w:multiLevelType w:val="hybridMultilevel"/>
    <w:tmpl w:val="A8F0A124"/>
    <w:lvl w:ilvl="0" w:tplc="19AC274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638828A6"/>
    <w:multiLevelType w:val="hybridMultilevel"/>
    <w:tmpl w:val="44A284B2"/>
    <w:lvl w:ilvl="0" w:tplc="19AC274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736C36F9"/>
    <w:multiLevelType w:val="hybridMultilevel"/>
    <w:tmpl w:val="6C684070"/>
    <w:lvl w:ilvl="0" w:tplc="19AC274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74826542"/>
    <w:multiLevelType w:val="hybridMultilevel"/>
    <w:tmpl w:val="C4A8D840"/>
    <w:lvl w:ilvl="0" w:tplc="19AC274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7C8E338F"/>
    <w:multiLevelType w:val="hybridMultilevel"/>
    <w:tmpl w:val="60505C6C"/>
    <w:lvl w:ilvl="0" w:tplc="19AC274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4"/>
  </w:num>
  <w:num w:numId="2">
    <w:abstractNumId w:val="11"/>
  </w:num>
  <w:num w:numId="3">
    <w:abstractNumId w:val="14"/>
  </w:num>
  <w:num w:numId="4">
    <w:abstractNumId w:val="8"/>
  </w:num>
  <w:num w:numId="5">
    <w:abstractNumId w:val="19"/>
  </w:num>
  <w:num w:numId="6">
    <w:abstractNumId w:val="12"/>
  </w:num>
  <w:num w:numId="7">
    <w:abstractNumId w:val="0"/>
  </w:num>
  <w:num w:numId="8">
    <w:abstractNumId w:val="9"/>
  </w:num>
  <w:num w:numId="9">
    <w:abstractNumId w:val="17"/>
  </w:num>
  <w:num w:numId="10">
    <w:abstractNumId w:val="20"/>
  </w:num>
  <w:num w:numId="11">
    <w:abstractNumId w:val="6"/>
  </w:num>
  <w:num w:numId="12">
    <w:abstractNumId w:val="7"/>
  </w:num>
  <w:num w:numId="13">
    <w:abstractNumId w:val="1"/>
  </w:num>
  <w:num w:numId="14">
    <w:abstractNumId w:val="16"/>
  </w:num>
  <w:num w:numId="15">
    <w:abstractNumId w:val="2"/>
  </w:num>
  <w:num w:numId="16">
    <w:abstractNumId w:val="5"/>
  </w:num>
  <w:num w:numId="17">
    <w:abstractNumId w:val="10"/>
  </w:num>
  <w:num w:numId="18">
    <w:abstractNumId w:val="3"/>
  </w:num>
  <w:num w:numId="19">
    <w:abstractNumId w:val="13"/>
  </w:num>
  <w:num w:numId="20">
    <w:abstractNumId w:val="18"/>
  </w:num>
  <w:num w:numId="21">
    <w:abstractNumId w:val="15"/>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2059A"/>
    <w:rsid w:val="000028C3"/>
    <w:rsid w:val="00004FB1"/>
    <w:rsid w:val="000154A2"/>
    <w:rsid w:val="00031D6D"/>
    <w:rsid w:val="000403DD"/>
    <w:rsid w:val="00084E8B"/>
    <w:rsid w:val="000871E4"/>
    <w:rsid w:val="000B1B54"/>
    <w:rsid w:val="000B6BC9"/>
    <w:rsid w:val="000B6EF6"/>
    <w:rsid w:val="000C2DF4"/>
    <w:rsid w:val="000D2EAA"/>
    <w:rsid w:val="000E056C"/>
    <w:rsid w:val="000F3C6D"/>
    <w:rsid w:val="001041E8"/>
    <w:rsid w:val="00113046"/>
    <w:rsid w:val="0012059A"/>
    <w:rsid w:val="00133448"/>
    <w:rsid w:val="00145841"/>
    <w:rsid w:val="0014771E"/>
    <w:rsid w:val="00161555"/>
    <w:rsid w:val="001637B4"/>
    <w:rsid w:val="001653DE"/>
    <w:rsid w:val="00176B58"/>
    <w:rsid w:val="0017790B"/>
    <w:rsid w:val="00186822"/>
    <w:rsid w:val="001911B5"/>
    <w:rsid w:val="0019590E"/>
    <w:rsid w:val="001A5A2B"/>
    <w:rsid w:val="001B149C"/>
    <w:rsid w:val="001C2658"/>
    <w:rsid w:val="001D0D9C"/>
    <w:rsid w:val="001F3912"/>
    <w:rsid w:val="001F3E00"/>
    <w:rsid w:val="001F73BB"/>
    <w:rsid w:val="002000F9"/>
    <w:rsid w:val="00211159"/>
    <w:rsid w:val="00212C58"/>
    <w:rsid w:val="00213DB8"/>
    <w:rsid w:val="00214BD8"/>
    <w:rsid w:val="00226025"/>
    <w:rsid w:val="00243EF2"/>
    <w:rsid w:val="00244772"/>
    <w:rsid w:val="00254102"/>
    <w:rsid w:val="00255F13"/>
    <w:rsid w:val="00262792"/>
    <w:rsid w:val="002806D3"/>
    <w:rsid w:val="002812A8"/>
    <w:rsid w:val="00286115"/>
    <w:rsid w:val="00290EAF"/>
    <w:rsid w:val="002D12AF"/>
    <w:rsid w:val="002E4AE2"/>
    <w:rsid w:val="002F2D23"/>
    <w:rsid w:val="00314939"/>
    <w:rsid w:val="0032186B"/>
    <w:rsid w:val="00324938"/>
    <w:rsid w:val="00333514"/>
    <w:rsid w:val="00334A73"/>
    <w:rsid w:val="00335F63"/>
    <w:rsid w:val="00344EF2"/>
    <w:rsid w:val="00347DCB"/>
    <w:rsid w:val="0036619B"/>
    <w:rsid w:val="003669E9"/>
    <w:rsid w:val="00367A4C"/>
    <w:rsid w:val="00376418"/>
    <w:rsid w:val="00380A8A"/>
    <w:rsid w:val="00387FE6"/>
    <w:rsid w:val="003964CE"/>
    <w:rsid w:val="003B6BF0"/>
    <w:rsid w:val="003D6942"/>
    <w:rsid w:val="003E2306"/>
    <w:rsid w:val="003E58BC"/>
    <w:rsid w:val="003F0E1D"/>
    <w:rsid w:val="003F697D"/>
    <w:rsid w:val="004003B5"/>
    <w:rsid w:val="0040424C"/>
    <w:rsid w:val="00405840"/>
    <w:rsid w:val="00417561"/>
    <w:rsid w:val="00417996"/>
    <w:rsid w:val="00420966"/>
    <w:rsid w:val="00422808"/>
    <w:rsid w:val="0042443B"/>
    <w:rsid w:val="00444E0A"/>
    <w:rsid w:val="00451B7A"/>
    <w:rsid w:val="00451BDC"/>
    <w:rsid w:val="00454933"/>
    <w:rsid w:val="00460F25"/>
    <w:rsid w:val="0046165F"/>
    <w:rsid w:val="00461A36"/>
    <w:rsid w:val="00462B74"/>
    <w:rsid w:val="00467B34"/>
    <w:rsid w:val="0047397A"/>
    <w:rsid w:val="00493704"/>
    <w:rsid w:val="0049474A"/>
    <w:rsid w:val="004A0F7C"/>
    <w:rsid w:val="004A23A6"/>
    <w:rsid w:val="004B45F7"/>
    <w:rsid w:val="004B75CD"/>
    <w:rsid w:val="004D0EE0"/>
    <w:rsid w:val="004E5690"/>
    <w:rsid w:val="004E78CC"/>
    <w:rsid w:val="0050131A"/>
    <w:rsid w:val="00507370"/>
    <w:rsid w:val="00512119"/>
    <w:rsid w:val="005163FE"/>
    <w:rsid w:val="00535C10"/>
    <w:rsid w:val="00536569"/>
    <w:rsid w:val="00565764"/>
    <w:rsid w:val="00565AB3"/>
    <w:rsid w:val="0057147F"/>
    <w:rsid w:val="00571BF1"/>
    <w:rsid w:val="00577828"/>
    <w:rsid w:val="00596D5F"/>
    <w:rsid w:val="005A0D54"/>
    <w:rsid w:val="005B11E8"/>
    <w:rsid w:val="005B48CA"/>
    <w:rsid w:val="005B7538"/>
    <w:rsid w:val="005B7A7C"/>
    <w:rsid w:val="005C1A6D"/>
    <w:rsid w:val="005F5861"/>
    <w:rsid w:val="006100C6"/>
    <w:rsid w:val="00613D4A"/>
    <w:rsid w:val="00614830"/>
    <w:rsid w:val="006148F0"/>
    <w:rsid w:val="0062373E"/>
    <w:rsid w:val="006333EA"/>
    <w:rsid w:val="006340F8"/>
    <w:rsid w:val="00642432"/>
    <w:rsid w:val="00644B48"/>
    <w:rsid w:val="006543B9"/>
    <w:rsid w:val="00656C93"/>
    <w:rsid w:val="0066685E"/>
    <w:rsid w:val="006A01E5"/>
    <w:rsid w:val="006A21CA"/>
    <w:rsid w:val="006A2421"/>
    <w:rsid w:val="006A3FA3"/>
    <w:rsid w:val="006B18DD"/>
    <w:rsid w:val="006D0C33"/>
    <w:rsid w:val="006D223C"/>
    <w:rsid w:val="006D7A05"/>
    <w:rsid w:val="006E7D69"/>
    <w:rsid w:val="00706F9F"/>
    <w:rsid w:val="007079A7"/>
    <w:rsid w:val="00712B0E"/>
    <w:rsid w:val="00734C4D"/>
    <w:rsid w:val="00743C3D"/>
    <w:rsid w:val="00745522"/>
    <w:rsid w:val="00745934"/>
    <w:rsid w:val="00775853"/>
    <w:rsid w:val="00792032"/>
    <w:rsid w:val="007A6E78"/>
    <w:rsid w:val="007B7700"/>
    <w:rsid w:val="007C1C90"/>
    <w:rsid w:val="007E4870"/>
    <w:rsid w:val="007E4ADD"/>
    <w:rsid w:val="007E4B47"/>
    <w:rsid w:val="007F7D3E"/>
    <w:rsid w:val="0086272F"/>
    <w:rsid w:val="00862A7A"/>
    <w:rsid w:val="00885430"/>
    <w:rsid w:val="008859AE"/>
    <w:rsid w:val="008A5F93"/>
    <w:rsid w:val="008A7304"/>
    <w:rsid w:val="008B456A"/>
    <w:rsid w:val="008C68B7"/>
    <w:rsid w:val="008C6F9C"/>
    <w:rsid w:val="008D14D1"/>
    <w:rsid w:val="008D6329"/>
    <w:rsid w:val="008D7C3D"/>
    <w:rsid w:val="00906764"/>
    <w:rsid w:val="009230A3"/>
    <w:rsid w:val="00923CFB"/>
    <w:rsid w:val="00933A97"/>
    <w:rsid w:val="00937245"/>
    <w:rsid w:val="0094728D"/>
    <w:rsid w:val="00970DE7"/>
    <w:rsid w:val="00982190"/>
    <w:rsid w:val="0098404C"/>
    <w:rsid w:val="0099614E"/>
    <w:rsid w:val="009A2757"/>
    <w:rsid w:val="009A2C79"/>
    <w:rsid w:val="009B7AEB"/>
    <w:rsid w:val="009C75EF"/>
    <w:rsid w:val="009D0C31"/>
    <w:rsid w:val="009D1711"/>
    <w:rsid w:val="009E09B8"/>
    <w:rsid w:val="009E3CCB"/>
    <w:rsid w:val="00A12A4B"/>
    <w:rsid w:val="00A201C5"/>
    <w:rsid w:val="00A3261B"/>
    <w:rsid w:val="00A3502C"/>
    <w:rsid w:val="00A53A5F"/>
    <w:rsid w:val="00A568FB"/>
    <w:rsid w:val="00A619F1"/>
    <w:rsid w:val="00A63213"/>
    <w:rsid w:val="00A66D7C"/>
    <w:rsid w:val="00A8261D"/>
    <w:rsid w:val="00A84CB9"/>
    <w:rsid w:val="00A86707"/>
    <w:rsid w:val="00A86864"/>
    <w:rsid w:val="00A9372E"/>
    <w:rsid w:val="00AD3327"/>
    <w:rsid w:val="00AD48A7"/>
    <w:rsid w:val="00AD5584"/>
    <w:rsid w:val="00AF04D3"/>
    <w:rsid w:val="00AF25B5"/>
    <w:rsid w:val="00B201C8"/>
    <w:rsid w:val="00B21A81"/>
    <w:rsid w:val="00B2212E"/>
    <w:rsid w:val="00B311FF"/>
    <w:rsid w:val="00B31E55"/>
    <w:rsid w:val="00B324AF"/>
    <w:rsid w:val="00B32DF9"/>
    <w:rsid w:val="00B36777"/>
    <w:rsid w:val="00B42421"/>
    <w:rsid w:val="00B46B39"/>
    <w:rsid w:val="00B47DFF"/>
    <w:rsid w:val="00B71CF7"/>
    <w:rsid w:val="00B809EB"/>
    <w:rsid w:val="00B84EFF"/>
    <w:rsid w:val="00BB4966"/>
    <w:rsid w:val="00BC29AF"/>
    <w:rsid w:val="00BE25DA"/>
    <w:rsid w:val="00BE3658"/>
    <w:rsid w:val="00BF114D"/>
    <w:rsid w:val="00C06ED5"/>
    <w:rsid w:val="00C34C9A"/>
    <w:rsid w:val="00C44EE6"/>
    <w:rsid w:val="00C602A8"/>
    <w:rsid w:val="00C800EF"/>
    <w:rsid w:val="00C92220"/>
    <w:rsid w:val="00C9475D"/>
    <w:rsid w:val="00C9534F"/>
    <w:rsid w:val="00CA2131"/>
    <w:rsid w:val="00CA3ACF"/>
    <w:rsid w:val="00CA7AC1"/>
    <w:rsid w:val="00CB5386"/>
    <w:rsid w:val="00CB5655"/>
    <w:rsid w:val="00CB7FC1"/>
    <w:rsid w:val="00CC3856"/>
    <w:rsid w:val="00CC5D47"/>
    <w:rsid w:val="00CE646D"/>
    <w:rsid w:val="00CE6D53"/>
    <w:rsid w:val="00CF4902"/>
    <w:rsid w:val="00D00CDA"/>
    <w:rsid w:val="00D05D63"/>
    <w:rsid w:val="00D1672F"/>
    <w:rsid w:val="00D20274"/>
    <w:rsid w:val="00D33FBC"/>
    <w:rsid w:val="00D40EC7"/>
    <w:rsid w:val="00D4500D"/>
    <w:rsid w:val="00D510FF"/>
    <w:rsid w:val="00D70CBB"/>
    <w:rsid w:val="00D82772"/>
    <w:rsid w:val="00D95AEC"/>
    <w:rsid w:val="00DA19A0"/>
    <w:rsid w:val="00DC22AA"/>
    <w:rsid w:val="00DD2C20"/>
    <w:rsid w:val="00DD59BF"/>
    <w:rsid w:val="00DE6B74"/>
    <w:rsid w:val="00DE7374"/>
    <w:rsid w:val="00DE7AD7"/>
    <w:rsid w:val="00DF7744"/>
    <w:rsid w:val="00E035B9"/>
    <w:rsid w:val="00E14BCC"/>
    <w:rsid w:val="00E34813"/>
    <w:rsid w:val="00E36F24"/>
    <w:rsid w:val="00E525BB"/>
    <w:rsid w:val="00E73194"/>
    <w:rsid w:val="00E81E30"/>
    <w:rsid w:val="00E91C96"/>
    <w:rsid w:val="00E927AB"/>
    <w:rsid w:val="00E96D46"/>
    <w:rsid w:val="00E97A12"/>
    <w:rsid w:val="00E97D61"/>
    <w:rsid w:val="00EB0F25"/>
    <w:rsid w:val="00EC611D"/>
    <w:rsid w:val="00ED2E89"/>
    <w:rsid w:val="00EE0730"/>
    <w:rsid w:val="00EE25B6"/>
    <w:rsid w:val="00EF02B4"/>
    <w:rsid w:val="00EF1B95"/>
    <w:rsid w:val="00EF63BE"/>
    <w:rsid w:val="00EF78C9"/>
    <w:rsid w:val="00F20656"/>
    <w:rsid w:val="00F21D5C"/>
    <w:rsid w:val="00F34D4E"/>
    <w:rsid w:val="00F37D6F"/>
    <w:rsid w:val="00F42C75"/>
    <w:rsid w:val="00F52D8C"/>
    <w:rsid w:val="00F54E5C"/>
    <w:rsid w:val="00F65361"/>
    <w:rsid w:val="00F704D5"/>
    <w:rsid w:val="00F71718"/>
    <w:rsid w:val="00F72843"/>
    <w:rsid w:val="00F80D84"/>
    <w:rsid w:val="00FA2C4C"/>
    <w:rsid w:val="00FB6286"/>
    <w:rsid w:val="00FC06D9"/>
    <w:rsid w:val="00FC227A"/>
    <w:rsid w:val="00FC43A4"/>
    <w:rsid w:val="00FC66A5"/>
    <w:rsid w:val="00FD0BC4"/>
    <w:rsid w:val="00FE056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545C349"/>
  <w15:docId w15:val="{D005C7C0-A5CA-482D-9A89-5BF04570AC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0D2EAA"/>
    <w:pPr>
      <w:keepNext/>
      <w:keepLines/>
      <w:spacing w:before="240" w:after="0"/>
      <w:outlineLvl w:val="0"/>
    </w:pPr>
    <w:rPr>
      <w:rFonts w:ascii="Century Gothic" w:eastAsiaTheme="majorEastAsia" w:hAnsi="Century Gothic" w:cstheme="majorBidi"/>
      <w:szCs w:val="32"/>
    </w:rPr>
  </w:style>
  <w:style w:type="paragraph" w:styleId="Nagwek2">
    <w:name w:val="heading 2"/>
    <w:basedOn w:val="Normalny"/>
    <w:next w:val="Normalny"/>
    <w:link w:val="Nagwek2Znak"/>
    <w:uiPriority w:val="9"/>
    <w:unhideWhenUsed/>
    <w:qFormat/>
    <w:rsid w:val="00214BD8"/>
    <w:pPr>
      <w:keepNext/>
      <w:keepLines/>
      <w:spacing w:before="40" w:after="0"/>
      <w:outlineLvl w:val="1"/>
    </w:pPr>
    <w:rPr>
      <w:rFonts w:ascii="Century Gothic" w:eastAsiaTheme="majorEastAsia" w:hAnsi="Century Gothic" w:cstheme="majorBidi"/>
      <w:szCs w:val="26"/>
    </w:rPr>
  </w:style>
  <w:style w:type="paragraph" w:styleId="Nagwek3">
    <w:name w:val="heading 3"/>
    <w:basedOn w:val="Normalny"/>
    <w:next w:val="Normalny"/>
    <w:link w:val="Nagwek3Znak"/>
    <w:uiPriority w:val="9"/>
    <w:unhideWhenUsed/>
    <w:qFormat/>
    <w:rsid w:val="00214BD8"/>
    <w:pPr>
      <w:keepNext/>
      <w:keepLines/>
      <w:spacing w:before="40" w:after="0"/>
      <w:outlineLvl w:val="2"/>
    </w:pPr>
    <w:rPr>
      <w:rFonts w:ascii="Century Gothic" w:eastAsiaTheme="majorEastAsia" w:hAnsi="Century Gothic" w:cstheme="majorBidi"/>
      <w:sz w:val="20"/>
      <w:szCs w:val="24"/>
    </w:rPr>
  </w:style>
  <w:style w:type="paragraph" w:styleId="Nagwek4">
    <w:name w:val="heading 4"/>
    <w:basedOn w:val="Normalny"/>
    <w:next w:val="Normalny"/>
    <w:link w:val="Nagwek4Znak"/>
    <w:uiPriority w:val="9"/>
    <w:unhideWhenUsed/>
    <w:qFormat/>
    <w:rsid w:val="00314939"/>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12059A"/>
    <w:pPr>
      <w:ind w:left="720"/>
      <w:contextualSpacing/>
    </w:pPr>
  </w:style>
  <w:style w:type="character" w:styleId="Tekstzastpczy">
    <w:name w:val="Placeholder Text"/>
    <w:basedOn w:val="Domylnaczcionkaakapitu"/>
    <w:uiPriority w:val="99"/>
    <w:semiHidden/>
    <w:rsid w:val="00642432"/>
    <w:rPr>
      <w:color w:val="808080"/>
    </w:rPr>
  </w:style>
  <w:style w:type="paragraph" w:styleId="Nagwek">
    <w:name w:val="header"/>
    <w:basedOn w:val="Normalny"/>
    <w:link w:val="NagwekZnak"/>
    <w:uiPriority w:val="99"/>
    <w:unhideWhenUsed/>
    <w:rsid w:val="00E7319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E73194"/>
  </w:style>
  <w:style w:type="paragraph" w:styleId="Stopka">
    <w:name w:val="footer"/>
    <w:basedOn w:val="Normalny"/>
    <w:link w:val="StopkaZnak"/>
    <w:uiPriority w:val="99"/>
    <w:unhideWhenUsed/>
    <w:rsid w:val="00E73194"/>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3194"/>
  </w:style>
  <w:style w:type="paragraph" w:customStyle="1" w:styleId="Standard">
    <w:name w:val="Standard"/>
    <w:rsid w:val="00335F63"/>
    <w:pPr>
      <w:widowControl w:val="0"/>
      <w:suppressAutoHyphens/>
      <w:autoSpaceDN w:val="0"/>
      <w:spacing w:after="0" w:line="240" w:lineRule="auto"/>
      <w:textAlignment w:val="baseline"/>
    </w:pPr>
    <w:rPr>
      <w:rFonts w:ascii="Times New Roman" w:eastAsia="Times New Roman" w:hAnsi="Times New Roman" w:cs="Times New Roman"/>
      <w:kern w:val="3"/>
      <w:sz w:val="20"/>
      <w:szCs w:val="20"/>
      <w:lang w:eastAsia="pl-PL"/>
    </w:rPr>
  </w:style>
  <w:style w:type="paragraph" w:customStyle="1" w:styleId="Default">
    <w:name w:val="Default"/>
    <w:rsid w:val="007E4ADD"/>
    <w:pPr>
      <w:autoSpaceDE w:val="0"/>
      <w:autoSpaceDN w:val="0"/>
      <w:adjustRightInd w:val="0"/>
      <w:spacing w:after="0" w:line="240" w:lineRule="auto"/>
    </w:pPr>
    <w:rPr>
      <w:rFonts w:ascii="Calibri" w:hAnsi="Calibri" w:cs="Calibri"/>
      <w:color w:val="000000"/>
      <w:sz w:val="24"/>
      <w:szCs w:val="24"/>
    </w:rPr>
  </w:style>
  <w:style w:type="table" w:styleId="Tabela-Siatka">
    <w:name w:val="Table Grid"/>
    <w:basedOn w:val="Standardowy"/>
    <w:uiPriority w:val="39"/>
    <w:rsid w:val="00DA19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
    <w:name w:val="Body Text"/>
    <w:basedOn w:val="Normalny"/>
    <w:link w:val="TekstpodstawowyZnak"/>
    <w:uiPriority w:val="99"/>
    <w:semiHidden/>
    <w:unhideWhenUsed/>
    <w:rsid w:val="00DA19A0"/>
    <w:pPr>
      <w:spacing w:after="120"/>
    </w:pPr>
  </w:style>
  <w:style w:type="character" w:customStyle="1" w:styleId="TekstpodstawowyZnak">
    <w:name w:val="Tekst podstawowy Znak"/>
    <w:basedOn w:val="Domylnaczcionkaakapitu"/>
    <w:link w:val="Tekstpodstawowy"/>
    <w:uiPriority w:val="99"/>
    <w:semiHidden/>
    <w:rsid w:val="00DA19A0"/>
  </w:style>
  <w:style w:type="character" w:styleId="Odwoaniedokomentarza">
    <w:name w:val="annotation reference"/>
    <w:basedOn w:val="Domylnaczcionkaakapitu"/>
    <w:uiPriority w:val="99"/>
    <w:semiHidden/>
    <w:unhideWhenUsed/>
    <w:rsid w:val="00CC3856"/>
    <w:rPr>
      <w:sz w:val="16"/>
      <w:szCs w:val="16"/>
    </w:rPr>
  </w:style>
  <w:style w:type="paragraph" w:styleId="Tekstkomentarza">
    <w:name w:val="annotation text"/>
    <w:basedOn w:val="Normalny"/>
    <w:link w:val="TekstkomentarzaZnak"/>
    <w:uiPriority w:val="99"/>
    <w:semiHidden/>
    <w:unhideWhenUsed/>
    <w:rsid w:val="00CC3856"/>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CC3856"/>
    <w:rPr>
      <w:sz w:val="20"/>
      <w:szCs w:val="20"/>
    </w:rPr>
  </w:style>
  <w:style w:type="paragraph" w:styleId="Tematkomentarza">
    <w:name w:val="annotation subject"/>
    <w:basedOn w:val="Tekstkomentarza"/>
    <w:next w:val="Tekstkomentarza"/>
    <w:link w:val="TematkomentarzaZnak"/>
    <w:uiPriority w:val="99"/>
    <w:semiHidden/>
    <w:unhideWhenUsed/>
    <w:rsid w:val="00CC3856"/>
    <w:rPr>
      <w:b/>
      <w:bCs/>
    </w:rPr>
  </w:style>
  <w:style w:type="character" w:customStyle="1" w:styleId="TematkomentarzaZnak">
    <w:name w:val="Temat komentarza Znak"/>
    <w:basedOn w:val="TekstkomentarzaZnak"/>
    <w:link w:val="Tematkomentarza"/>
    <w:uiPriority w:val="99"/>
    <w:semiHidden/>
    <w:rsid w:val="00CC3856"/>
    <w:rPr>
      <w:b/>
      <w:bCs/>
      <w:sz w:val="20"/>
      <w:szCs w:val="20"/>
    </w:rPr>
  </w:style>
  <w:style w:type="paragraph" w:styleId="Tekstdymka">
    <w:name w:val="Balloon Text"/>
    <w:basedOn w:val="Normalny"/>
    <w:link w:val="TekstdymkaZnak"/>
    <w:uiPriority w:val="99"/>
    <w:semiHidden/>
    <w:unhideWhenUsed/>
    <w:rsid w:val="00CC3856"/>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CC3856"/>
    <w:rPr>
      <w:rFonts w:ascii="Segoe UI" w:hAnsi="Segoe UI" w:cs="Segoe UI"/>
      <w:sz w:val="18"/>
      <w:szCs w:val="18"/>
    </w:rPr>
  </w:style>
  <w:style w:type="numbering" w:customStyle="1" w:styleId="WWNum1">
    <w:name w:val="WWNum1"/>
    <w:basedOn w:val="Bezlisty"/>
    <w:rsid w:val="00DE7374"/>
    <w:pPr>
      <w:numPr>
        <w:numId w:val="1"/>
      </w:numPr>
    </w:pPr>
  </w:style>
  <w:style w:type="numbering" w:customStyle="1" w:styleId="WWNum2">
    <w:name w:val="WWNum2"/>
    <w:basedOn w:val="Bezlisty"/>
    <w:rsid w:val="00DE7374"/>
    <w:pPr>
      <w:numPr>
        <w:numId w:val="2"/>
      </w:numPr>
    </w:pPr>
  </w:style>
  <w:style w:type="character" w:customStyle="1" w:styleId="Nagwek1Znak">
    <w:name w:val="Nagłówek 1 Znak"/>
    <w:basedOn w:val="Domylnaczcionkaakapitu"/>
    <w:link w:val="Nagwek1"/>
    <w:uiPriority w:val="9"/>
    <w:rsid w:val="000D2EAA"/>
    <w:rPr>
      <w:rFonts w:ascii="Century Gothic" w:eastAsiaTheme="majorEastAsia" w:hAnsi="Century Gothic" w:cstheme="majorBidi"/>
      <w:szCs w:val="32"/>
    </w:rPr>
  </w:style>
  <w:style w:type="character" w:customStyle="1" w:styleId="Nagwek2Znak">
    <w:name w:val="Nagłówek 2 Znak"/>
    <w:basedOn w:val="Domylnaczcionkaakapitu"/>
    <w:link w:val="Nagwek2"/>
    <w:uiPriority w:val="9"/>
    <w:rsid w:val="00214BD8"/>
    <w:rPr>
      <w:rFonts w:ascii="Century Gothic" w:eastAsiaTheme="majorEastAsia" w:hAnsi="Century Gothic" w:cstheme="majorBidi"/>
      <w:szCs w:val="26"/>
    </w:rPr>
  </w:style>
  <w:style w:type="character" w:customStyle="1" w:styleId="Nagwek3Znak">
    <w:name w:val="Nagłówek 3 Znak"/>
    <w:basedOn w:val="Domylnaczcionkaakapitu"/>
    <w:link w:val="Nagwek3"/>
    <w:uiPriority w:val="9"/>
    <w:rsid w:val="00214BD8"/>
    <w:rPr>
      <w:rFonts w:ascii="Century Gothic" w:eastAsiaTheme="majorEastAsia" w:hAnsi="Century Gothic" w:cstheme="majorBidi"/>
      <w:sz w:val="20"/>
      <w:szCs w:val="24"/>
    </w:rPr>
  </w:style>
  <w:style w:type="character" w:customStyle="1" w:styleId="Nagwek4Znak">
    <w:name w:val="Nagłówek 4 Znak"/>
    <w:basedOn w:val="Domylnaczcionkaakapitu"/>
    <w:link w:val="Nagwek4"/>
    <w:uiPriority w:val="9"/>
    <w:rsid w:val="00314939"/>
    <w:rPr>
      <w:rFonts w:asciiTheme="majorHAnsi" w:eastAsiaTheme="majorEastAsia" w:hAnsiTheme="majorHAnsi" w:cstheme="majorBidi"/>
      <w:i/>
      <w:iCs/>
      <w:color w:val="2E74B5" w:themeColor="accent1" w:themeShade="BF"/>
    </w:rPr>
  </w:style>
  <w:style w:type="paragraph" w:styleId="Nagwekspisutreci">
    <w:name w:val="TOC Heading"/>
    <w:basedOn w:val="Nagwek1"/>
    <w:next w:val="Normalny"/>
    <w:uiPriority w:val="39"/>
    <w:unhideWhenUsed/>
    <w:qFormat/>
    <w:rsid w:val="00712B0E"/>
    <w:pPr>
      <w:outlineLvl w:val="9"/>
    </w:pPr>
    <w:rPr>
      <w:lang w:eastAsia="pl-PL"/>
    </w:rPr>
  </w:style>
  <w:style w:type="paragraph" w:styleId="Spistreci1">
    <w:name w:val="toc 1"/>
    <w:basedOn w:val="Normalny"/>
    <w:next w:val="Normalny"/>
    <w:autoRedefine/>
    <w:uiPriority w:val="39"/>
    <w:unhideWhenUsed/>
    <w:rsid w:val="00712B0E"/>
    <w:pPr>
      <w:spacing w:after="100"/>
    </w:pPr>
  </w:style>
  <w:style w:type="paragraph" w:styleId="Spistreci2">
    <w:name w:val="toc 2"/>
    <w:basedOn w:val="Normalny"/>
    <w:next w:val="Normalny"/>
    <w:autoRedefine/>
    <w:uiPriority w:val="39"/>
    <w:unhideWhenUsed/>
    <w:rsid w:val="00712B0E"/>
    <w:pPr>
      <w:spacing w:after="100"/>
      <w:ind w:left="220"/>
    </w:pPr>
  </w:style>
  <w:style w:type="paragraph" w:styleId="Spistreci3">
    <w:name w:val="toc 3"/>
    <w:basedOn w:val="Normalny"/>
    <w:next w:val="Normalny"/>
    <w:autoRedefine/>
    <w:uiPriority w:val="39"/>
    <w:unhideWhenUsed/>
    <w:rsid w:val="00712B0E"/>
    <w:pPr>
      <w:spacing w:after="100"/>
      <w:ind w:left="440"/>
    </w:pPr>
  </w:style>
  <w:style w:type="character" w:styleId="Hipercze">
    <w:name w:val="Hyperlink"/>
    <w:basedOn w:val="Domylnaczcionkaakapitu"/>
    <w:uiPriority w:val="99"/>
    <w:unhideWhenUsed/>
    <w:rsid w:val="00712B0E"/>
    <w:rPr>
      <w:color w:val="0563C1" w:themeColor="hyperlink"/>
      <w:u w:val="single"/>
    </w:rPr>
  </w:style>
  <w:style w:type="character" w:styleId="Pogrubienie">
    <w:name w:val="Strong"/>
    <w:uiPriority w:val="22"/>
    <w:qFormat/>
    <w:rsid w:val="001B149C"/>
    <w:rPr>
      <w:b/>
      <w:bCs/>
    </w:rPr>
  </w:style>
  <w:style w:type="table" w:customStyle="1" w:styleId="Siatkatabeli1">
    <w:name w:val="Siatka tabeli1"/>
    <w:basedOn w:val="Standardowy"/>
    <w:uiPriority w:val="39"/>
    <w:rsid w:val="001B149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3564411">
      <w:bodyDiv w:val="1"/>
      <w:marLeft w:val="0"/>
      <w:marRight w:val="0"/>
      <w:marTop w:val="0"/>
      <w:marBottom w:val="0"/>
      <w:divBdr>
        <w:top w:val="none" w:sz="0" w:space="0" w:color="auto"/>
        <w:left w:val="none" w:sz="0" w:space="0" w:color="auto"/>
        <w:bottom w:val="none" w:sz="0" w:space="0" w:color="auto"/>
        <w:right w:val="none" w:sz="0" w:space="0" w:color="auto"/>
      </w:divBdr>
    </w:div>
    <w:div w:id="1143692926">
      <w:bodyDiv w:val="1"/>
      <w:marLeft w:val="0"/>
      <w:marRight w:val="0"/>
      <w:marTop w:val="0"/>
      <w:marBottom w:val="0"/>
      <w:divBdr>
        <w:top w:val="none" w:sz="0" w:space="0" w:color="auto"/>
        <w:left w:val="none" w:sz="0" w:space="0" w:color="auto"/>
        <w:bottom w:val="none" w:sz="0" w:space="0" w:color="auto"/>
        <w:right w:val="none" w:sz="0" w:space="0" w:color="auto"/>
      </w:divBdr>
    </w:div>
    <w:div w:id="1353800253">
      <w:bodyDiv w:val="1"/>
      <w:marLeft w:val="0"/>
      <w:marRight w:val="0"/>
      <w:marTop w:val="0"/>
      <w:marBottom w:val="0"/>
      <w:divBdr>
        <w:top w:val="none" w:sz="0" w:space="0" w:color="auto"/>
        <w:left w:val="none" w:sz="0" w:space="0" w:color="auto"/>
        <w:bottom w:val="none" w:sz="0" w:space="0" w:color="auto"/>
        <w:right w:val="none" w:sz="0" w:space="0" w:color="auto"/>
      </w:divBdr>
    </w:div>
    <w:div w:id="1436292765">
      <w:bodyDiv w:val="1"/>
      <w:marLeft w:val="0"/>
      <w:marRight w:val="0"/>
      <w:marTop w:val="0"/>
      <w:marBottom w:val="0"/>
      <w:divBdr>
        <w:top w:val="none" w:sz="0" w:space="0" w:color="auto"/>
        <w:left w:val="none" w:sz="0" w:space="0" w:color="auto"/>
        <w:bottom w:val="none" w:sz="0" w:space="0" w:color="auto"/>
        <w:right w:val="none" w:sz="0" w:space="0" w:color="auto"/>
      </w:divBdr>
    </w:div>
    <w:div w:id="2004317485">
      <w:bodyDiv w:val="1"/>
      <w:marLeft w:val="0"/>
      <w:marRight w:val="0"/>
      <w:marTop w:val="0"/>
      <w:marBottom w:val="0"/>
      <w:divBdr>
        <w:top w:val="none" w:sz="0" w:space="0" w:color="auto"/>
        <w:left w:val="none" w:sz="0" w:space="0" w:color="auto"/>
        <w:bottom w:val="none" w:sz="0" w:space="0" w:color="auto"/>
        <w:right w:val="none" w:sz="0" w:space="0" w:color="auto"/>
      </w:divBdr>
    </w:div>
    <w:div w:id="21244197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oter" Target="footer3.xml"/><Relationship Id="rId10" Type="http://schemas.openxmlformats.org/officeDocument/2006/relationships/image" Target="media/image3.jp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footer" Target="footer2.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_rels/header2.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85319CB-945F-4FAB-AA25-BB1556442C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25</Pages>
  <Words>5354</Words>
  <Characters>32128</Characters>
  <Application>Microsoft Office Word</Application>
  <DocSecurity>0</DocSecurity>
  <Lines>267</Lines>
  <Paragraphs>74</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37408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Centrum Energii i Nowych Technologii</cp:lastModifiedBy>
  <cp:revision>2</cp:revision>
  <cp:lastPrinted>2019-09-03T13:54:00Z</cp:lastPrinted>
  <dcterms:created xsi:type="dcterms:W3CDTF">2021-06-18T09:36:00Z</dcterms:created>
  <dcterms:modified xsi:type="dcterms:W3CDTF">2021-06-18T09:36:00Z</dcterms:modified>
</cp:coreProperties>
</file>