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1AE9" w14:textId="77777777" w:rsidR="0082549A" w:rsidRPr="00275BD1" w:rsidRDefault="0082549A" w:rsidP="0082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D1">
        <w:rPr>
          <w:rFonts w:ascii="Times New Roman" w:hAnsi="Times New Roman" w:cs="Times New Roman"/>
          <w:b/>
          <w:sz w:val="24"/>
          <w:szCs w:val="24"/>
        </w:rPr>
        <w:t xml:space="preserve">Odpowiedzi na pytania związane z postępowaniem </w:t>
      </w:r>
    </w:p>
    <w:p w14:paraId="45B6768D" w14:textId="77777777" w:rsidR="00C737B9" w:rsidRPr="00275BD1" w:rsidRDefault="0082549A" w:rsidP="0082549A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D1">
        <w:rPr>
          <w:rFonts w:ascii="Times New Roman" w:hAnsi="Times New Roman" w:cs="Times New Roman"/>
          <w:b/>
          <w:sz w:val="24"/>
          <w:szCs w:val="24"/>
        </w:rPr>
        <w:t xml:space="preserve">o udzielenie zamówienia publicznego na </w:t>
      </w:r>
      <w:r w:rsidR="00B71006" w:rsidRPr="00275BD1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C737B9" w:rsidRPr="00275BD1">
        <w:rPr>
          <w:rFonts w:ascii="Times New Roman" w:hAnsi="Times New Roman" w:cs="Times New Roman"/>
          <w:b/>
          <w:sz w:val="24"/>
          <w:szCs w:val="24"/>
        </w:rPr>
        <w:t>przebudowę i nadbudowę</w:t>
      </w:r>
    </w:p>
    <w:p w14:paraId="70D241CC" w14:textId="7D1FBD84" w:rsidR="00971E3A" w:rsidRPr="00275BD1" w:rsidRDefault="00C737B9" w:rsidP="0082549A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BD1">
        <w:rPr>
          <w:rFonts w:ascii="Times New Roman" w:hAnsi="Times New Roman" w:cs="Times New Roman"/>
          <w:b/>
          <w:sz w:val="24"/>
          <w:szCs w:val="24"/>
        </w:rPr>
        <w:t>oczyszczalni ścieków w Sośniach</w:t>
      </w:r>
    </w:p>
    <w:p w14:paraId="4D331131" w14:textId="77777777" w:rsidR="00B71006" w:rsidRPr="00275BD1" w:rsidRDefault="00B71006" w:rsidP="00825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A4419" w14:textId="4BE7326B" w:rsidR="00364F31" w:rsidRPr="00275BD1" w:rsidRDefault="00364F31" w:rsidP="0036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75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</w:p>
    <w:p w14:paraId="39535696" w14:textId="6FB13ED7" w:rsidR="00364F31" w:rsidRPr="00275BD1" w:rsidRDefault="002A6ADC" w:rsidP="00364F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wyposażenia technologicznego dokumentacja projektowa przewiduje dla części napędów zastosowania ochrony Ex. Prosimy o potwierdzenie tego wymogu</w:t>
      </w:r>
      <w:r w:rsidR="00364F31" w:rsidRPr="00275BD1">
        <w:rPr>
          <w:rFonts w:ascii="Times New Roman" w:hAnsi="Times New Roman" w:cs="Times New Roman"/>
          <w:sz w:val="24"/>
          <w:szCs w:val="24"/>
        </w:rPr>
        <w:t>.</w:t>
      </w:r>
    </w:p>
    <w:p w14:paraId="4D2D9AB9" w14:textId="77777777" w:rsidR="00364F31" w:rsidRPr="00275BD1" w:rsidRDefault="00364F31" w:rsidP="00364F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BD1">
        <w:rPr>
          <w:rFonts w:ascii="Times New Roman" w:hAnsi="Times New Roman" w:cs="Times New Roman"/>
          <w:sz w:val="24"/>
          <w:szCs w:val="24"/>
          <w:u w:val="single"/>
        </w:rPr>
        <w:t>Odpowiedź</w:t>
      </w:r>
    </w:p>
    <w:p w14:paraId="75CBFFAE" w14:textId="5F29CCB6" w:rsidR="002A6ADC" w:rsidRDefault="002A6ADC" w:rsidP="002A6AD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A6ADC">
        <w:rPr>
          <w:rFonts w:ascii="Times New Roman" w:hAnsi="Times New Roman"/>
          <w:sz w:val="24"/>
          <w:szCs w:val="24"/>
        </w:rPr>
        <w:t xml:space="preserve">Jeżeli dostawca/producent nie wymaga stosowania ochrony Ex Zamawiający dopuszcza stosowanie innych rozwiązań. </w:t>
      </w:r>
    </w:p>
    <w:p w14:paraId="619F3F40" w14:textId="07DA9E8E" w:rsidR="002A6ADC" w:rsidRDefault="002A6ADC" w:rsidP="002A6AD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901512D" w14:textId="77777777" w:rsidR="002A6ADC" w:rsidRDefault="002A6ADC" w:rsidP="002A6AD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403B46E" w14:textId="2F139442" w:rsidR="002A6ADC" w:rsidRPr="002A6ADC" w:rsidRDefault="002A6ADC" w:rsidP="002A6ADC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6ADC">
        <w:rPr>
          <w:rFonts w:ascii="Times New Roman" w:hAnsi="Times New Roman"/>
          <w:b/>
          <w:bCs/>
          <w:sz w:val="24"/>
          <w:szCs w:val="24"/>
          <w:u w:val="single"/>
        </w:rPr>
        <w:t>Pytanie nr 2</w:t>
      </w:r>
    </w:p>
    <w:p w14:paraId="1D2B6618" w14:textId="6C6921A8" w:rsidR="002A6ADC" w:rsidRDefault="002A6ADC" w:rsidP="002A6AD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Zwracamy się z prośbą o potwierdzenie zastosowania stali 1.4307 dla opisanej w dokumentacji projektowej zblokowanej oczyszczalni mechanicznej [OM].</w:t>
      </w:r>
    </w:p>
    <w:p w14:paraId="183D1ACD" w14:textId="7B39EC2E" w:rsidR="002A6ADC" w:rsidRDefault="002A6ADC" w:rsidP="002A6AD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826AC60" w14:textId="76F1BD94" w:rsidR="002A6ADC" w:rsidRPr="002A6ADC" w:rsidRDefault="002A6ADC" w:rsidP="002A6ADC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6ADC">
        <w:rPr>
          <w:rFonts w:ascii="Times New Roman" w:hAnsi="Times New Roman"/>
          <w:sz w:val="24"/>
          <w:szCs w:val="24"/>
          <w:u w:val="single"/>
        </w:rPr>
        <w:t>Odpowiedź</w:t>
      </w:r>
    </w:p>
    <w:p w14:paraId="3302DE3D" w14:textId="3499E42B" w:rsidR="002A6ADC" w:rsidRDefault="002A6ADC" w:rsidP="002A6A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DC">
        <w:rPr>
          <w:rFonts w:ascii="Times New Roman" w:hAnsi="Times New Roman" w:cs="Times New Roman"/>
          <w:sz w:val="24"/>
          <w:szCs w:val="24"/>
        </w:rPr>
        <w:t>Zblokowaną oczyszczalnię mechaniczną należy dostarczyć w wersji wykonania ze stali 1.4404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3047D" w14:textId="77777777" w:rsidR="002A6ADC" w:rsidRPr="002A6ADC" w:rsidRDefault="002A6ADC" w:rsidP="002A6AD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CB94" w14:textId="50D8010B" w:rsidR="00C737B9" w:rsidRDefault="00D93DC8" w:rsidP="00D93DC8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14:paraId="09ACE169" w14:textId="0AD34076" w:rsidR="00D93DC8" w:rsidRDefault="00D93DC8" w:rsidP="00D93DC8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Stanisław Budzik</w:t>
      </w:r>
    </w:p>
    <w:p w14:paraId="655CA3B1" w14:textId="77777777" w:rsidR="00D93DC8" w:rsidRPr="00275BD1" w:rsidRDefault="00D93DC8" w:rsidP="005B4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3DC8" w:rsidRPr="00275BD1" w:rsidSect="005B4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300E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F79"/>
    <w:multiLevelType w:val="hybridMultilevel"/>
    <w:tmpl w:val="F21C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469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01DE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5F8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915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32E9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193B"/>
    <w:multiLevelType w:val="hybridMultilevel"/>
    <w:tmpl w:val="5C4C61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1A57EE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942"/>
    <w:multiLevelType w:val="hybridMultilevel"/>
    <w:tmpl w:val="D32E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BB5"/>
    <w:multiLevelType w:val="hybridMultilevel"/>
    <w:tmpl w:val="4F56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0114"/>
    <w:multiLevelType w:val="hybridMultilevel"/>
    <w:tmpl w:val="84A67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3A"/>
    <w:rsid w:val="0011404C"/>
    <w:rsid w:val="001421B1"/>
    <w:rsid w:val="001A1EED"/>
    <w:rsid w:val="001E69D8"/>
    <w:rsid w:val="00206260"/>
    <w:rsid w:val="00275BD1"/>
    <w:rsid w:val="002A6ADC"/>
    <w:rsid w:val="002D18BF"/>
    <w:rsid w:val="00364F31"/>
    <w:rsid w:val="003F1DB0"/>
    <w:rsid w:val="00503D52"/>
    <w:rsid w:val="00512C55"/>
    <w:rsid w:val="005B436B"/>
    <w:rsid w:val="005E4A43"/>
    <w:rsid w:val="00602599"/>
    <w:rsid w:val="006B1A8E"/>
    <w:rsid w:val="00747CB6"/>
    <w:rsid w:val="0077163D"/>
    <w:rsid w:val="007C0D1D"/>
    <w:rsid w:val="007F7485"/>
    <w:rsid w:val="0082549A"/>
    <w:rsid w:val="00951B44"/>
    <w:rsid w:val="00971E3A"/>
    <w:rsid w:val="00A2376E"/>
    <w:rsid w:val="00A743BF"/>
    <w:rsid w:val="00AB6DDB"/>
    <w:rsid w:val="00B51B11"/>
    <w:rsid w:val="00B71006"/>
    <w:rsid w:val="00B8185F"/>
    <w:rsid w:val="00B9491D"/>
    <w:rsid w:val="00C579A7"/>
    <w:rsid w:val="00C737B9"/>
    <w:rsid w:val="00CA6884"/>
    <w:rsid w:val="00D46689"/>
    <w:rsid w:val="00D6562F"/>
    <w:rsid w:val="00D93DC8"/>
    <w:rsid w:val="00D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3966"/>
  <w15:docId w15:val="{578EF394-3563-407E-B52E-B37826CF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9A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163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">
    <w:name w:val="p"/>
    <w:rsid w:val="007C0D1D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C610-B351-4C84-BAA7-5A2272DA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Girus</cp:lastModifiedBy>
  <cp:revision>3</cp:revision>
  <cp:lastPrinted>2020-09-18T10:25:00Z</cp:lastPrinted>
  <dcterms:created xsi:type="dcterms:W3CDTF">2021-01-14T08:34:00Z</dcterms:created>
  <dcterms:modified xsi:type="dcterms:W3CDTF">2021-01-14T12:46:00Z</dcterms:modified>
</cp:coreProperties>
</file>